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olor w:val="auto"/>
          <w:sz w:val="22"/>
          <w:szCs w:val="22"/>
        </w:rPr>
        <w:id w:val="-1773156445"/>
        <w:docPartObj>
          <w:docPartGallery w:val="Table of Contents"/>
          <w:docPartUnique/>
        </w:docPartObj>
      </w:sdtPr>
      <w:sdtEndPr>
        <w:rPr>
          <w:b/>
          <w:bCs/>
          <w:noProof/>
        </w:rPr>
      </w:sdtEndPr>
      <w:sdtContent>
        <w:p w:rsidR="001C644B" w:rsidRDefault="001C644B" w:rsidP="00806DC4">
          <w:pPr>
            <w:pStyle w:val="TOCHeading"/>
            <w:rPr>
              <w:rFonts w:ascii="Calibri" w:eastAsia="Calibri" w:hAnsi="Calibri"/>
              <w:color w:val="auto"/>
              <w:sz w:val="22"/>
              <w:szCs w:val="22"/>
            </w:rPr>
          </w:pPr>
        </w:p>
        <w:p w:rsidR="00125671" w:rsidRPr="00125671" w:rsidRDefault="00125671" w:rsidP="00125671">
          <w:pPr>
            <w:spacing w:after="0" w:line="259" w:lineRule="auto"/>
            <w:ind w:left="0"/>
            <w:rPr>
              <w:rFonts w:ascii="Calibri Light" w:eastAsia="Times New Roman" w:hAnsi="Calibri Light"/>
              <w:color w:val="2F5496"/>
              <w:sz w:val="32"/>
              <w:szCs w:val="32"/>
            </w:rPr>
          </w:pPr>
          <w:r w:rsidRPr="00125671">
            <w:rPr>
              <w:rFonts w:ascii="Calibri Light" w:eastAsia="Times New Roman" w:hAnsi="Calibri Light"/>
              <w:color w:val="2F5496"/>
              <w:sz w:val="32"/>
              <w:szCs w:val="32"/>
            </w:rPr>
            <w:t>Contents</w:t>
          </w:r>
        </w:p>
        <w:p w:rsidR="001C644B" w:rsidRDefault="00125671" w:rsidP="00125671">
          <w:pPr>
            <w:pStyle w:val="TOCHeading"/>
            <w:tabs>
              <w:tab w:val="left" w:pos="4620"/>
            </w:tabs>
            <w:rPr>
              <w:rFonts w:ascii="Calibri" w:eastAsia="Calibri" w:hAnsi="Calibri"/>
              <w:color w:val="auto"/>
              <w:sz w:val="22"/>
              <w:szCs w:val="22"/>
            </w:rPr>
          </w:pPr>
          <w:r>
            <w:rPr>
              <w:rFonts w:ascii="Calibri" w:eastAsia="Calibri" w:hAnsi="Calibri"/>
              <w:color w:val="auto"/>
              <w:sz w:val="22"/>
              <w:szCs w:val="22"/>
            </w:rPr>
            <w:tab/>
          </w:r>
        </w:p>
        <w:p w:rsidR="00125671" w:rsidRDefault="006C2E3B">
          <w:pPr>
            <w:pStyle w:val="TOC2"/>
            <w:tabs>
              <w:tab w:val="right" w:leader="dot" w:pos="10790"/>
            </w:tabs>
            <w:rPr>
              <w:rFonts w:asciiTheme="minorHAnsi" w:eastAsiaTheme="minorEastAsia" w:hAnsiTheme="minorHAnsi" w:cstheme="minorBidi"/>
              <w:noProof/>
            </w:rPr>
          </w:pPr>
          <w:r w:rsidRPr="001C644B">
            <w:rPr>
              <w:b/>
            </w:rPr>
            <w:fldChar w:fldCharType="begin"/>
          </w:r>
          <w:r w:rsidRPr="001C644B">
            <w:rPr>
              <w:b/>
            </w:rPr>
            <w:instrText xml:space="preserve"> TOC \o "1-3" \h \z \u </w:instrText>
          </w:r>
          <w:r w:rsidRPr="001C644B">
            <w:rPr>
              <w:b/>
            </w:rPr>
            <w:fldChar w:fldCharType="separate"/>
          </w:r>
          <w:hyperlink w:anchor="_Toc28352423" w:history="1">
            <w:r w:rsidR="00125671" w:rsidRPr="00640135">
              <w:rPr>
                <w:rStyle w:val="Hyperlink"/>
                <w:noProof/>
              </w:rPr>
              <w:t>INFORMAL ADJUSTMENT AGREEMENT</w:t>
            </w:r>
            <w:r w:rsidR="00125671">
              <w:rPr>
                <w:noProof/>
                <w:webHidden/>
              </w:rPr>
              <w:tab/>
            </w:r>
            <w:r w:rsidR="00125671">
              <w:rPr>
                <w:noProof/>
                <w:webHidden/>
              </w:rPr>
              <w:fldChar w:fldCharType="begin"/>
            </w:r>
            <w:r w:rsidR="00125671">
              <w:rPr>
                <w:noProof/>
                <w:webHidden/>
              </w:rPr>
              <w:instrText xml:space="preserve"> PAGEREF _Toc28352423 \h </w:instrText>
            </w:r>
            <w:r w:rsidR="00125671">
              <w:rPr>
                <w:noProof/>
                <w:webHidden/>
              </w:rPr>
            </w:r>
            <w:r w:rsidR="00125671">
              <w:rPr>
                <w:noProof/>
                <w:webHidden/>
              </w:rPr>
              <w:fldChar w:fldCharType="separate"/>
            </w:r>
            <w:r w:rsidR="00125671">
              <w:rPr>
                <w:noProof/>
                <w:webHidden/>
              </w:rPr>
              <w:t>2</w:t>
            </w:r>
            <w:r w:rsidR="00125671">
              <w:rPr>
                <w:noProof/>
                <w:webHidden/>
              </w:rPr>
              <w:fldChar w:fldCharType="end"/>
            </w:r>
          </w:hyperlink>
        </w:p>
        <w:p w:rsidR="00125671" w:rsidRDefault="004C659E">
          <w:pPr>
            <w:pStyle w:val="TOC2"/>
            <w:tabs>
              <w:tab w:val="right" w:leader="dot" w:pos="10790"/>
            </w:tabs>
            <w:rPr>
              <w:rFonts w:asciiTheme="minorHAnsi" w:eastAsiaTheme="minorEastAsia" w:hAnsiTheme="minorHAnsi" w:cstheme="minorBidi"/>
              <w:noProof/>
            </w:rPr>
          </w:pPr>
          <w:hyperlink w:anchor="_Toc28352424" w:history="1">
            <w:r w:rsidR="00125671" w:rsidRPr="00640135">
              <w:rPr>
                <w:rStyle w:val="Hyperlink"/>
                <w:noProof/>
              </w:rPr>
              <w:t>REQUEST TO EXTEND INFORMAL ADJUSTMENT</w:t>
            </w:r>
            <w:r w:rsidR="00125671">
              <w:rPr>
                <w:noProof/>
                <w:webHidden/>
              </w:rPr>
              <w:tab/>
            </w:r>
            <w:r w:rsidR="00125671">
              <w:rPr>
                <w:noProof/>
                <w:webHidden/>
              </w:rPr>
              <w:fldChar w:fldCharType="begin"/>
            </w:r>
            <w:r w:rsidR="00125671">
              <w:rPr>
                <w:noProof/>
                <w:webHidden/>
              </w:rPr>
              <w:instrText xml:space="preserve"> PAGEREF _Toc28352424 \h </w:instrText>
            </w:r>
            <w:r w:rsidR="00125671">
              <w:rPr>
                <w:noProof/>
                <w:webHidden/>
              </w:rPr>
            </w:r>
            <w:r w:rsidR="00125671">
              <w:rPr>
                <w:noProof/>
                <w:webHidden/>
              </w:rPr>
              <w:fldChar w:fldCharType="separate"/>
            </w:r>
            <w:r w:rsidR="00125671">
              <w:rPr>
                <w:noProof/>
                <w:webHidden/>
              </w:rPr>
              <w:t>4</w:t>
            </w:r>
            <w:r w:rsidR="00125671">
              <w:rPr>
                <w:noProof/>
                <w:webHidden/>
              </w:rPr>
              <w:fldChar w:fldCharType="end"/>
            </w:r>
          </w:hyperlink>
        </w:p>
        <w:p w:rsidR="00125671" w:rsidRDefault="004C659E">
          <w:pPr>
            <w:pStyle w:val="TOC2"/>
            <w:tabs>
              <w:tab w:val="right" w:leader="dot" w:pos="10790"/>
            </w:tabs>
            <w:rPr>
              <w:rFonts w:asciiTheme="minorHAnsi" w:eastAsiaTheme="minorEastAsia" w:hAnsiTheme="minorHAnsi" w:cstheme="minorBidi"/>
              <w:noProof/>
            </w:rPr>
          </w:pPr>
          <w:hyperlink w:anchor="_Toc28352425" w:history="1">
            <w:r w:rsidR="00125671" w:rsidRPr="00640135">
              <w:rPr>
                <w:rStyle w:val="Hyperlink"/>
                <w:noProof/>
              </w:rPr>
              <w:t>APPROVAL OF REQUEST TO EXTEND INFORMAL ADJUSTMENT</w:t>
            </w:r>
            <w:r w:rsidR="00125671">
              <w:rPr>
                <w:noProof/>
                <w:webHidden/>
              </w:rPr>
              <w:tab/>
            </w:r>
            <w:r w:rsidR="00125671">
              <w:rPr>
                <w:noProof/>
                <w:webHidden/>
              </w:rPr>
              <w:fldChar w:fldCharType="begin"/>
            </w:r>
            <w:r w:rsidR="00125671">
              <w:rPr>
                <w:noProof/>
                <w:webHidden/>
              </w:rPr>
              <w:instrText xml:space="preserve"> PAGEREF _Toc28352425 \h </w:instrText>
            </w:r>
            <w:r w:rsidR="00125671">
              <w:rPr>
                <w:noProof/>
                <w:webHidden/>
              </w:rPr>
            </w:r>
            <w:r w:rsidR="00125671">
              <w:rPr>
                <w:noProof/>
                <w:webHidden/>
              </w:rPr>
              <w:fldChar w:fldCharType="separate"/>
            </w:r>
            <w:r w:rsidR="00125671">
              <w:rPr>
                <w:noProof/>
                <w:webHidden/>
              </w:rPr>
              <w:t>4</w:t>
            </w:r>
            <w:r w:rsidR="00125671">
              <w:rPr>
                <w:noProof/>
                <w:webHidden/>
              </w:rPr>
              <w:fldChar w:fldCharType="end"/>
            </w:r>
          </w:hyperlink>
        </w:p>
        <w:p w:rsidR="00125671" w:rsidRDefault="004C659E">
          <w:pPr>
            <w:pStyle w:val="TOC2"/>
            <w:tabs>
              <w:tab w:val="right" w:leader="dot" w:pos="10790"/>
            </w:tabs>
            <w:rPr>
              <w:rFonts w:asciiTheme="minorHAnsi" w:eastAsiaTheme="minorEastAsia" w:hAnsiTheme="minorHAnsi" w:cstheme="minorBidi"/>
              <w:noProof/>
            </w:rPr>
          </w:pPr>
          <w:hyperlink w:anchor="_Toc28352426" w:history="1">
            <w:r w:rsidR="00125671" w:rsidRPr="00640135">
              <w:rPr>
                <w:rStyle w:val="Hyperlink"/>
                <w:noProof/>
              </w:rPr>
              <w:t>MOTION TO DISMISS</w:t>
            </w:r>
            <w:r w:rsidR="00125671">
              <w:rPr>
                <w:noProof/>
                <w:webHidden/>
              </w:rPr>
              <w:tab/>
            </w:r>
            <w:r w:rsidR="00125671">
              <w:rPr>
                <w:noProof/>
                <w:webHidden/>
              </w:rPr>
              <w:fldChar w:fldCharType="begin"/>
            </w:r>
            <w:r w:rsidR="00125671">
              <w:rPr>
                <w:noProof/>
                <w:webHidden/>
              </w:rPr>
              <w:instrText xml:space="preserve"> PAGEREF _Toc28352426 \h </w:instrText>
            </w:r>
            <w:r w:rsidR="00125671">
              <w:rPr>
                <w:noProof/>
                <w:webHidden/>
              </w:rPr>
            </w:r>
            <w:r w:rsidR="00125671">
              <w:rPr>
                <w:noProof/>
                <w:webHidden/>
              </w:rPr>
              <w:fldChar w:fldCharType="separate"/>
            </w:r>
            <w:r w:rsidR="00125671">
              <w:rPr>
                <w:noProof/>
                <w:webHidden/>
              </w:rPr>
              <w:t>5</w:t>
            </w:r>
            <w:r w:rsidR="00125671">
              <w:rPr>
                <w:noProof/>
                <w:webHidden/>
              </w:rPr>
              <w:fldChar w:fldCharType="end"/>
            </w:r>
          </w:hyperlink>
        </w:p>
        <w:p w:rsidR="00125671" w:rsidRDefault="004C659E">
          <w:pPr>
            <w:pStyle w:val="TOC2"/>
            <w:tabs>
              <w:tab w:val="right" w:leader="dot" w:pos="10790"/>
            </w:tabs>
            <w:rPr>
              <w:rFonts w:asciiTheme="minorHAnsi" w:eastAsiaTheme="minorEastAsia" w:hAnsiTheme="minorHAnsi" w:cstheme="minorBidi"/>
              <w:noProof/>
            </w:rPr>
          </w:pPr>
          <w:hyperlink w:anchor="_Toc28352427" w:history="1">
            <w:r w:rsidR="00125671" w:rsidRPr="00640135">
              <w:rPr>
                <w:rStyle w:val="Hyperlink"/>
                <w:noProof/>
              </w:rPr>
              <w:t>ORDER GRANTING MOTION TO DISMISS</w:t>
            </w:r>
            <w:r w:rsidR="00125671">
              <w:rPr>
                <w:noProof/>
                <w:webHidden/>
              </w:rPr>
              <w:tab/>
            </w:r>
            <w:r w:rsidR="00125671">
              <w:rPr>
                <w:noProof/>
                <w:webHidden/>
              </w:rPr>
              <w:fldChar w:fldCharType="begin"/>
            </w:r>
            <w:r w:rsidR="00125671">
              <w:rPr>
                <w:noProof/>
                <w:webHidden/>
              </w:rPr>
              <w:instrText xml:space="preserve"> PAGEREF _Toc28352427 \h </w:instrText>
            </w:r>
            <w:r w:rsidR="00125671">
              <w:rPr>
                <w:noProof/>
                <w:webHidden/>
              </w:rPr>
            </w:r>
            <w:r w:rsidR="00125671">
              <w:rPr>
                <w:noProof/>
                <w:webHidden/>
              </w:rPr>
              <w:fldChar w:fldCharType="separate"/>
            </w:r>
            <w:r w:rsidR="00125671">
              <w:rPr>
                <w:noProof/>
                <w:webHidden/>
              </w:rPr>
              <w:t>5</w:t>
            </w:r>
            <w:r w:rsidR="00125671">
              <w:rPr>
                <w:noProof/>
                <w:webHidden/>
              </w:rPr>
              <w:fldChar w:fldCharType="end"/>
            </w:r>
          </w:hyperlink>
        </w:p>
        <w:p w:rsidR="00125671" w:rsidRDefault="004C659E">
          <w:pPr>
            <w:pStyle w:val="TOC2"/>
            <w:tabs>
              <w:tab w:val="right" w:leader="dot" w:pos="10790"/>
            </w:tabs>
            <w:rPr>
              <w:rFonts w:asciiTheme="minorHAnsi" w:eastAsiaTheme="minorEastAsia" w:hAnsiTheme="minorHAnsi" w:cstheme="minorBidi"/>
              <w:noProof/>
            </w:rPr>
          </w:pPr>
          <w:hyperlink w:anchor="_Toc28352428" w:history="1">
            <w:r w:rsidR="00125671" w:rsidRPr="00640135">
              <w:rPr>
                <w:rStyle w:val="Hyperlink"/>
                <w:noProof/>
              </w:rPr>
              <w:t>NOTICE OF TERMINATION OF INFORMAL ADJUSTMENT</w:t>
            </w:r>
            <w:r w:rsidR="00125671">
              <w:rPr>
                <w:noProof/>
                <w:webHidden/>
              </w:rPr>
              <w:tab/>
            </w:r>
            <w:r w:rsidR="00125671">
              <w:rPr>
                <w:noProof/>
                <w:webHidden/>
              </w:rPr>
              <w:fldChar w:fldCharType="begin"/>
            </w:r>
            <w:r w:rsidR="00125671">
              <w:rPr>
                <w:noProof/>
                <w:webHidden/>
              </w:rPr>
              <w:instrText xml:space="preserve"> PAGEREF _Toc28352428 \h </w:instrText>
            </w:r>
            <w:r w:rsidR="00125671">
              <w:rPr>
                <w:noProof/>
                <w:webHidden/>
              </w:rPr>
            </w:r>
            <w:r w:rsidR="00125671">
              <w:rPr>
                <w:noProof/>
                <w:webHidden/>
              </w:rPr>
              <w:fldChar w:fldCharType="separate"/>
            </w:r>
            <w:r w:rsidR="00125671">
              <w:rPr>
                <w:noProof/>
                <w:webHidden/>
              </w:rPr>
              <w:t>6</w:t>
            </w:r>
            <w:r w:rsidR="00125671">
              <w:rPr>
                <w:noProof/>
                <w:webHidden/>
              </w:rPr>
              <w:fldChar w:fldCharType="end"/>
            </w:r>
          </w:hyperlink>
        </w:p>
        <w:p w:rsidR="006C2E3B" w:rsidRPr="001C644B" w:rsidRDefault="006C2E3B" w:rsidP="001C644B">
          <w:pPr>
            <w:pStyle w:val="TOC2"/>
            <w:tabs>
              <w:tab w:val="right" w:leader="dot" w:pos="10790"/>
            </w:tabs>
            <w:rPr>
              <w:b/>
            </w:rPr>
          </w:pPr>
          <w:r w:rsidRPr="001C644B">
            <w:rPr>
              <w:b/>
              <w:bCs/>
              <w:noProof/>
            </w:rPr>
            <w:fldChar w:fldCharType="end"/>
          </w:r>
        </w:p>
      </w:sdtContent>
    </w:sdt>
    <w:p w:rsidR="004A4EBE" w:rsidRDefault="004A4EBE">
      <w:r>
        <w:br w:type="page"/>
      </w:r>
    </w:p>
    <w:p w:rsidR="00AE2EDA" w:rsidRDefault="00AE2EDA" w:rsidP="002C5781"/>
    <w:p w:rsidR="002F500F" w:rsidRPr="00691CD3" w:rsidRDefault="002F500F" w:rsidP="002F500F">
      <w:pPr>
        <w:spacing w:after="0"/>
        <w:ind w:left="360"/>
        <w:jc w:val="center"/>
        <w:textAlignment w:val="top"/>
        <w:rPr>
          <w:rFonts w:asciiTheme="minorHAnsi" w:eastAsia="Times New Roman" w:hAnsiTheme="minorHAnsi" w:cstheme="minorHAnsi"/>
          <w:b/>
          <w:bCs/>
          <w:color w:val="000000"/>
        </w:rPr>
      </w:pPr>
      <w:bookmarkStart w:id="0" w:name="_Hlk22026174"/>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2F500F" w:rsidRPr="00691CD3" w:rsidRDefault="002F500F" w:rsidP="002F500F">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2F500F" w:rsidRPr="00691CD3" w:rsidTr="007158F1">
        <w:tc>
          <w:tcPr>
            <w:tcW w:w="5665" w:type="dxa"/>
          </w:tcPr>
          <w:p w:rsidR="002F500F" w:rsidRPr="00691CD3" w:rsidRDefault="002F500F" w:rsidP="007158F1">
            <w:pPr>
              <w:ind w:left="360"/>
              <w:rPr>
                <w:b/>
              </w:rPr>
            </w:pPr>
            <w:r w:rsidRPr="00691CD3">
              <w:rPr>
                <w:b/>
              </w:rPr>
              <w:t>IN THE MATTER OF:</w:t>
            </w:r>
          </w:p>
          <w:p w:rsidR="002F500F" w:rsidRPr="00691CD3" w:rsidRDefault="002F500F" w:rsidP="007158F1">
            <w:pPr>
              <w:ind w:left="360"/>
              <w:rPr>
                <w:b/>
              </w:rPr>
            </w:pPr>
            <w:r w:rsidRPr="00691CD3">
              <w:rPr>
                <w:b/>
              </w:rPr>
              <w:t>_________________________</w:t>
            </w:r>
            <w:r>
              <w:rPr>
                <w:b/>
                <w:u w:val="single"/>
              </w:rPr>
              <w:t xml:space="preserve">         </w:t>
            </w:r>
            <w:r w:rsidRPr="00691CD3">
              <w:rPr>
                <w:b/>
              </w:rPr>
              <w:t xml:space="preserve"> DOB: ____________</w:t>
            </w:r>
          </w:p>
          <w:p w:rsidR="002F500F" w:rsidRPr="00691CD3" w:rsidRDefault="002F500F" w:rsidP="007158F1">
            <w:pPr>
              <w:ind w:left="360"/>
              <w:rPr>
                <w:b/>
              </w:rPr>
            </w:pPr>
            <w:r w:rsidRPr="00691CD3">
              <w:rPr>
                <w:b/>
              </w:rPr>
              <w:t>A Child Under 18 Years of Age</w:t>
            </w:r>
            <w:r w:rsidRPr="00691CD3">
              <w:rPr>
                <w:b/>
              </w:rPr>
              <w:br/>
            </w:r>
          </w:p>
        </w:tc>
        <w:tc>
          <w:tcPr>
            <w:tcW w:w="4405" w:type="dxa"/>
          </w:tcPr>
          <w:p w:rsidR="002F500F" w:rsidRPr="00691CD3" w:rsidRDefault="002F500F" w:rsidP="007158F1">
            <w:pPr>
              <w:ind w:left="360"/>
              <w:rPr>
                <w:b/>
              </w:rPr>
            </w:pPr>
            <w:r>
              <w:rPr>
                <w:b/>
              </w:rPr>
              <w:t>Docket</w:t>
            </w:r>
            <w:r w:rsidRPr="00691CD3">
              <w:rPr>
                <w:b/>
              </w:rPr>
              <w:t xml:space="preserve"> No. ______________________</w:t>
            </w:r>
          </w:p>
        </w:tc>
      </w:tr>
    </w:tbl>
    <w:p w:rsidR="00610B40" w:rsidRPr="002F500F" w:rsidRDefault="00610B40" w:rsidP="002F500F">
      <w:pPr>
        <w:ind w:left="720"/>
        <w:rPr>
          <w:color w:val="000000"/>
          <w:sz w:val="20"/>
          <w:szCs w:val="20"/>
          <w:u w:val="single"/>
          <w:shd w:val="clear" w:color="auto" w:fill="FFFFFF"/>
        </w:rPr>
      </w:pPr>
      <w:r w:rsidRPr="00310714">
        <w:rPr>
          <w:color w:val="000000"/>
          <w:sz w:val="20"/>
          <w:szCs w:val="20"/>
          <w:shd w:val="clear" w:color="auto" w:fill="FFFFFF"/>
        </w:rPr>
        <w:t xml:space="preserve">CHARGE(S):  </w:t>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r w:rsidR="002F500F">
        <w:rPr>
          <w:color w:val="000000"/>
          <w:sz w:val="20"/>
          <w:szCs w:val="20"/>
          <w:u w:val="single"/>
          <w:shd w:val="clear" w:color="auto" w:fill="FFFFFF"/>
        </w:rPr>
        <w:tab/>
      </w:r>
    </w:p>
    <w:p w:rsidR="00610B40" w:rsidRPr="00310714" w:rsidRDefault="00610B40" w:rsidP="00610B40">
      <w:pPr>
        <w:pBdr>
          <w:bottom w:val="single" w:sz="4" w:space="1" w:color="auto"/>
        </w:pBdr>
        <w:spacing w:after="0"/>
        <w:ind w:left="360" w:right="389"/>
      </w:pPr>
    </w:p>
    <w:p w:rsidR="00610B40" w:rsidRPr="00806DC4" w:rsidRDefault="00610B40" w:rsidP="004134FD">
      <w:pPr>
        <w:pStyle w:val="Heading2"/>
      </w:pPr>
      <w:bookmarkStart w:id="1" w:name="_Toc28352423"/>
      <w:r w:rsidRPr="00806DC4">
        <w:t>INFORMAL ADJUSTMENT AGREEMENT</w:t>
      </w:r>
      <w:bookmarkEnd w:id="1"/>
    </w:p>
    <w:p w:rsidR="00610B40" w:rsidRPr="00310714" w:rsidRDefault="00610B40" w:rsidP="00610B40">
      <w:pPr>
        <w:pBdr>
          <w:bottom w:val="single" w:sz="4" w:space="1" w:color="auto"/>
        </w:pBdr>
        <w:spacing w:after="0"/>
        <w:ind w:left="354" w:right="389"/>
      </w:pPr>
    </w:p>
    <w:p w:rsidR="00610B40" w:rsidRDefault="00610B40" w:rsidP="00610B40"/>
    <w:p w:rsidR="00610B40" w:rsidRPr="00214CBE" w:rsidRDefault="00610B40" w:rsidP="00610B40">
      <w:pPr>
        <w:ind w:left="360"/>
      </w:pPr>
      <w:r w:rsidRPr="00214CBE">
        <w:rPr>
          <w:shd w:val="clear" w:color="auto" w:fill="FFFFFF"/>
        </w:rPr>
        <w:t>In accordance with Rule 201 of the Tennessee Rules of Juvenile Practice and Procedure, an informal adjustment is requested in this case.</w:t>
      </w:r>
    </w:p>
    <w:p w:rsidR="00610B40" w:rsidRPr="00214CBE" w:rsidRDefault="00610B40" w:rsidP="0031080A">
      <w:pPr>
        <w:pStyle w:val="ListParagraph"/>
        <w:numPr>
          <w:ilvl w:val="0"/>
          <w:numId w:val="13"/>
        </w:numPr>
      </w:pPr>
      <w:r w:rsidRPr="00214CBE">
        <w:t xml:space="preserve">The child and the parent, guardian or legal custodian agree to the juvenile court officer informally adjusting this case </w:t>
      </w:r>
      <w:r w:rsidR="00DB613B">
        <w:t>-</w:t>
      </w:r>
      <w:r w:rsidRPr="00214CBE">
        <w:t xml:space="preserve"> this is voluntary.</w:t>
      </w:r>
    </w:p>
    <w:p w:rsidR="00610B40" w:rsidRPr="00214CBE" w:rsidRDefault="00610B40" w:rsidP="0031080A">
      <w:pPr>
        <w:pStyle w:val="ListParagraph"/>
        <w:numPr>
          <w:ilvl w:val="0"/>
          <w:numId w:val="13"/>
        </w:numPr>
      </w:pPr>
      <w:r w:rsidRPr="00214CBE">
        <w:t>The child and the parent, guardian or legal custodian have been advised of the child's right to legal counsel</w:t>
      </w:r>
      <w:r w:rsidR="00DB613B">
        <w:t xml:space="preserve">, </w:t>
      </w:r>
      <w:r w:rsidRPr="00214CBE">
        <w:t>and if they cannot afford one, one will be appointed.</w:t>
      </w:r>
    </w:p>
    <w:p w:rsidR="00610B40" w:rsidRPr="00214CBE" w:rsidRDefault="00610B40" w:rsidP="0031080A">
      <w:pPr>
        <w:pStyle w:val="ListParagraph"/>
        <w:numPr>
          <w:ilvl w:val="0"/>
          <w:numId w:val="13"/>
        </w:numPr>
      </w:pPr>
      <w:r w:rsidRPr="00214CBE">
        <w:t>The child has a right to remain silent and any statements made by the child will not be admissible in any proceeding prior to a dispositional hearing.</w:t>
      </w:r>
    </w:p>
    <w:p w:rsidR="00610B40" w:rsidRPr="00214CBE" w:rsidRDefault="00610B40" w:rsidP="0031080A">
      <w:pPr>
        <w:pStyle w:val="ListParagraph"/>
        <w:numPr>
          <w:ilvl w:val="0"/>
          <w:numId w:val="13"/>
        </w:numPr>
      </w:pPr>
      <w:r w:rsidRPr="00214CBE">
        <w:t>The juvenile court officer may terminate the informal adjustment and request dismissal of the charges at any time.</w:t>
      </w:r>
    </w:p>
    <w:p w:rsidR="00610B40" w:rsidRPr="00214CBE" w:rsidRDefault="00610B40" w:rsidP="0031080A">
      <w:pPr>
        <w:pStyle w:val="ListParagraph"/>
        <w:numPr>
          <w:ilvl w:val="0"/>
          <w:numId w:val="13"/>
        </w:numPr>
      </w:pPr>
      <w:r w:rsidRPr="00214CBE">
        <w:t xml:space="preserve">If the child successfully completes the informal adjustment program, the complaint will be closed and no further action taken by the Court. If a petition/citation has been filed, the petition/citation shall be dismissed with prejudice.  After one (1) year the child may </w:t>
      </w:r>
      <w:r w:rsidR="00552964">
        <w:t>file a motion with</w:t>
      </w:r>
      <w:r w:rsidRPr="00214CBE">
        <w:t xml:space="preserve"> the Court to expunge the informal adjustment case at no cost.</w:t>
      </w:r>
      <w:r w:rsidR="00552964">
        <w:t xml:space="preserve">  A motion for expunction may be filed prior to one (1) year under certain circumstances.</w:t>
      </w:r>
    </w:p>
    <w:p w:rsidR="00610B40" w:rsidRPr="00214CBE" w:rsidRDefault="00610B40" w:rsidP="0031080A">
      <w:pPr>
        <w:pStyle w:val="ListParagraph"/>
        <w:numPr>
          <w:ilvl w:val="0"/>
          <w:numId w:val="13"/>
        </w:numPr>
      </w:pPr>
      <w:r w:rsidRPr="00214CBE">
        <w:t>The period of informal adjustment will not extend beyond three (3) months unless the extension is approved by the Court.  The total period of informal adjustment may not exceed six (6) months.</w:t>
      </w:r>
    </w:p>
    <w:p w:rsidR="00610B40" w:rsidRPr="00214CBE" w:rsidRDefault="00610B40" w:rsidP="0031080A">
      <w:pPr>
        <w:pStyle w:val="ListParagraph"/>
        <w:numPr>
          <w:ilvl w:val="0"/>
          <w:numId w:val="13"/>
        </w:numPr>
      </w:pPr>
      <w:r w:rsidRPr="00214CBE">
        <w:t>The child and the parent, guardian or legal custodian understand that the child has a right to a trial and that the informal adjustment is voluntary.</w:t>
      </w:r>
    </w:p>
    <w:p w:rsidR="00610B40" w:rsidRPr="00214CBE" w:rsidRDefault="00610B40" w:rsidP="0031080A">
      <w:pPr>
        <w:pStyle w:val="ListParagraph"/>
        <w:numPr>
          <w:ilvl w:val="0"/>
          <w:numId w:val="13"/>
        </w:numPr>
      </w:pPr>
      <w:r w:rsidRPr="00214CBE">
        <w:t>The child may terminate the informal adjustment at any time and request a trial.</w:t>
      </w:r>
    </w:p>
    <w:p w:rsidR="00610B40" w:rsidRPr="00214CBE" w:rsidRDefault="00610B40" w:rsidP="0031080A">
      <w:pPr>
        <w:pStyle w:val="ListParagraph"/>
        <w:numPr>
          <w:ilvl w:val="0"/>
          <w:numId w:val="13"/>
        </w:numPr>
      </w:pPr>
      <w:r w:rsidRPr="00214CBE">
        <w:t>The designated juvenile court officer may file a petition or proceed on a previously filed petition if the child has not followed the conditions of the informal adjustment agreement.</w:t>
      </w:r>
      <w:r w:rsidRPr="00214CBE">
        <w:br/>
      </w:r>
    </w:p>
    <w:p w:rsidR="00610B40" w:rsidRPr="00610B40" w:rsidRDefault="00610B40" w:rsidP="00610B40">
      <w:pPr>
        <w:shd w:val="clear" w:color="auto" w:fill="FFFFFF"/>
        <w:ind w:left="360"/>
        <w:textAlignment w:val="top"/>
        <w:rPr>
          <w:rFonts w:asciiTheme="minorHAnsi" w:eastAsia="Times New Roman" w:hAnsiTheme="minorHAnsi" w:cstheme="minorHAnsi"/>
          <w:b/>
          <w:bCs/>
          <w:color w:val="000000"/>
          <w:szCs w:val="24"/>
        </w:rPr>
      </w:pPr>
      <w:r w:rsidRPr="00610B40">
        <w:rPr>
          <w:rFonts w:asciiTheme="minorHAnsi" w:eastAsia="Times New Roman" w:hAnsiTheme="minorHAnsi" w:cstheme="minorHAnsi"/>
          <w:b/>
          <w:bCs/>
          <w:color w:val="000000"/>
          <w:szCs w:val="24"/>
        </w:rPr>
        <w:t>REQUIREMENTS OF INFORMAL ADJUSTMENT:</w:t>
      </w:r>
    </w:p>
    <w:p w:rsidR="00610B40" w:rsidRPr="00214CBE" w:rsidRDefault="00610B40" w:rsidP="0031080A">
      <w:pPr>
        <w:pStyle w:val="ListParagraph"/>
        <w:numPr>
          <w:ilvl w:val="0"/>
          <w:numId w:val="14"/>
        </w:numPr>
      </w:pPr>
      <w:r w:rsidRPr="00214CBE">
        <w:t>Obey your parent, guardian, or legal custodian(s).</w:t>
      </w:r>
    </w:p>
    <w:p w:rsidR="00610B40" w:rsidRPr="00214CBE" w:rsidRDefault="00610B40" w:rsidP="0031080A">
      <w:pPr>
        <w:pStyle w:val="ListParagraph"/>
        <w:numPr>
          <w:ilvl w:val="0"/>
          <w:numId w:val="14"/>
        </w:numPr>
      </w:pPr>
      <w:r w:rsidRPr="00214CBE">
        <w:t>Obey all laws including offenses only applicable to juveniles.</w:t>
      </w:r>
    </w:p>
    <w:p w:rsidR="00610B40" w:rsidRPr="00214CBE" w:rsidRDefault="00610B40" w:rsidP="0031080A">
      <w:pPr>
        <w:pStyle w:val="ListParagraph"/>
        <w:numPr>
          <w:ilvl w:val="0"/>
          <w:numId w:val="14"/>
        </w:numPr>
      </w:pPr>
      <w:r w:rsidRPr="00214CBE">
        <w:t>You will not possess or consume any alcohol, drug, or tobacco product.</w:t>
      </w:r>
    </w:p>
    <w:p w:rsidR="00610B40" w:rsidRDefault="00610B40" w:rsidP="0031080A">
      <w:pPr>
        <w:pStyle w:val="ListParagraph"/>
        <w:numPr>
          <w:ilvl w:val="0"/>
          <w:numId w:val="14"/>
        </w:numPr>
      </w:pPr>
      <w:r w:rsidRPr="00214CBE">
        <w:t>You are required to attend school daily.  Any absences must be accompanied by a parent or doctor note.</w:t>
      </w:r>
    </w:p>
    <w:p w:rsidR="00610B40" w:rsidRDefault="00610B40" w:rsidP="00610B40">
      <w:pPr>
        <w:pStyle w:val="ListParagraph"/>
        <w:rPr>
          <w:rFonts w:asciiTheme="minorHAnsi" w:hAnsiTheme="minorHAnsi" w:cstheme="minorHAnsi"/>
        </w:rPr>
      </w:pPr>
    </w:p>
    <w:p w:rsidR="00610B40" w:rsidRPr="00610B40" w:rsidRDefault="00610B40" w:rsidP="0031080A">
      <w:pPr>
        <w:pStyle w:val="ListParagraph"/>
        <w:numPr>
          <w:ilvl w:val="0"/>
          <w:numId w:val="15"/>
        </w:numPr>
        <w:rPr>
          <w:rFonts w:asciiTheme="minorHAnsi" w:hAnsiTheme="minorHAnsi" w:cstheme="minorHAnsi"/>
        </w:rPr>
      </w:pPr>
      <w:r w:rsidRPr="00610B40">
        <w:rPr>
          <w:rFonts w:asciiTheme="minorHAnsi" w:hAnsiTheme="minorHAnsi" w:cstheme="minorHAnsi"/>
        </w:rPr>
        <w:t>T</w:t>
      </w:r>
      <w:r w:rsidRPr="00610B40">
        <w:rPr>
          <w:rFonts w:asciiTheme="minorHAnsi" w:eastAsia="Times New Roman" w:hAnsiTheme="minorHAnsi" w:cstheme="minorHAnsi"/>
          <w:color w:val="000000"/>
          <w:szCs w:val="24"/>
        </w:rPr>
        <w:t>he child shall be placed under the supervision of the Court on supervised</w:t>
      </w:r>
      <w:r w:rsidR="00EA6E5D">
        <w:rPr>
          <w:rFonts w:asciiTheme="minorHAnsi" w:eastAsia="Times New Roman" w:hAnsiTheme="minorHAnsi" w:cstheme="minorHAnsi"/>
          <w:color w:val="000000"/>
          <w:szCs w:val="24"/>
        </w:rPr>
        <w:t>/unsupervised</w:t>
      </w:r>
      <w:r w:rsidRPr="00610B40">
        <w:rPr>
          <w:rFonts w:asciiTheme="minorHAnsi" w:eastAsia="Times New Roman" w:hAnsiTheme="minorHAnsi" w:cstheme="minorHAnsi"/>
          <w:color w:val="000000"/>
          <w:szCs w:val="24"/>
        </w:rPr>
        <w:t xml:space="preserve"> county juvenile probation.  Said child and parent(s)/guardian(s) shall comply respectfully with any and all the lawful and reasonable requests of the probation officer and any and all the rules of county juvenile probation.</w:t>
      </w:r>
    </w:p>
    <w:p w:rsidR="00236DFD" w:rsidRPr="008158EB" w:rsidRDefault="00236DFD" w:rsidP="003668DF">
      <w:pPr>
        <w:numPr>
          <w:ilvl w:val="0"/>
          <w:numId w:val="1"/>
        </w:numPr>
        <w:tabs>
          <w:tab w:val="clear" w:pos="360"/>
        </w:tabs>
        <w:spacing w:after="0" w:line="360" w:lineRule="auto"/>
        <w:ind w:firstLine="0"/>
        <w:rPr>
          <w:rFonts w:asciiTheme="minorHAnsi" w:hAnsiTheme="minorHAnsi" w:cstheme="minorHAnsi"/>
        </w:rPr>
      </w:pPr>
      <w:r w:rsidRPr="008158EB">
        <w:rPr>
          <w:rFonts w:asciiTheme="minorHAnsi" w:hAnsiTheme="minorHAnsi" w:cstheme="minorHAnsi"/>
        </w:rPr>
        <w:t>The child shall</w:t>
      </w:r>
      <w:r w:rsidR="001C644B">
        <w:rPr>
          <w:rFonts w:asciiTheme="minorHAnsi" w:hAnsiTheme="minorHAnsi" w:cstheme="minorHAnsi"/>
        </w:rPr>
        <w:t xml:space="preserve">  </w:t>
      </w:r>
      <w:r w:rsidRPr="008158EB">
        <w:rPr>
          <w:rFonts w:asciiTheme="minorHAnsi" w:hAnsiTheme="minorHAnsi" w:cstheme="minorHAnsi"/>
        </w:rPr>
        <w:t xml:space="preserve">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w:t>
      </w:r>
      <w:r w:rsidR="001C644B">
        <w:rPr>
          <w:rFonts w:asciiTheme="minorHAnsi" w:hAnsiTheme="minorHAnsi" w:cstheme="minorHAnsi"/>
        </w:rPr>
        <w:t>______________________________</w:t>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1C644B">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2F500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r w:rsidR="003668DF">
        <w:rPr>
          <w:rFonts w:asciiTheme="minorHAnsi" w:hAnsiTheme="minorHAnsi" w:cstheme="minorHAnsi"/>
          <w:u w:val="single"/>
        </w:rPr>
        <w:tab/>
      </w:r>
    </w:p>
    <w:p w:rsidR="00610B40" w:rsidRPr="006504A3" w:rsidRDefault="00610B40" w:rsidP="00610B40"/>
    <w:p w:rsidR="002F500F" w:rsidRDefault="002F500F" w:rsidP="002F500F">
      <w:pPr>
        <w:spacing w:after="0"/>
        <w:ind w:left="36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sidR="003668DF">
        <w:rPr>
          <w:color w:val="000000"/>
          <w:u w:val="single"/>
        </w:rPr>
        <w:tab/>
      </w:r>
      <w:r>
        <w:rPr>
          <w:color w:val="000000"/>
          <w:u w:val="single"/>
        </w:rPr>
        <w:tab/>
      </w:r>
    </w:p>
    <w:p w:rsidR="002F500F" w:rsidRDefault="002F500F" w:rsidP="002F500F">
      <w:pPr>
        <w:spacing w:after="0"/>
        <w:ind w:left="360"/>
        <w:rPr>
          <w:color w:val="000000"/>
        </w:rPr>
      </w:pPr>
      <w:r>
        <w:rPr>
          <w:color w:val="000000"/>
        </w:rPr>
        <w:t>Child’s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2F500F" w:rsidRDefault="002F500F" w:rsidP="002F500F">
      <w:pPr>
        <w:spacing w:after="0"/>
        <w:ind w:left="360"/>
        <w:rPr>
          <w:color w:val="000000"/>
        </w:rPr>
      </w:pPr>
    </w:p>
    <w:p w:rsidR="002F500F" w:rsidRDefault="002F500F" w:rsidP="002F500F">
      <w:pPr>
        <w:spacing w:after="0"/>
        <w:ind w:left="360"/>
        <w:rPr>
          <w:color w:val="000000"/>
        </w:rPr>
      </w:pPr>
    </w:p>
    <w:p w:rsidR="002F500F" w:rsidRPr="002F500F" w:rsidRDefault="002F500F" w:rsidP="002F500F">
      <w:pPr>
        <w:spacing w:after="0"/>
        <w:ind w:left="360"/>
        <w:rPr>
          <w:color w:val="000000"/>
        </w:rPr>
      </w:pPr>
    </w:p>
    <w:p w:rsidR="00610B40" w:rsidRDefault="00610B40" w:rsidP="002F500F">
      <w:pPr>
        <w:ind w:left="360"/>
        <w:rPr>
          <w:color w:val="000000"/>
          <w:shd w:val="clear" w:color="auto" w:fill="FFFFFF"/>
        </w:rPr>
      </w:pPr>
      <w:r w:rsidRPr="006504A3">
        <w:rPr>
          <w:color w:val="000000"/>
          <w:shd w:val="clear" w:color="auto" w:fill="FFFFFF"/>
        </w:rPr>
        <w:t>I have read and understand the above requirements and have been provided a copy of this document.  I agree to report any violations to the juvenile court officer.</w:t>
      </w:r>
    </w:p>
    <w:p w:rsidR="00610B40" w:rsidRDefault="00610B40" w:rsidP="00610B40">
      <w:pPr>
        <w:ind w:left="0"/>
      </w:pPr>
    </w:p>
    <w:p w:rsidR="002F500F" w:rsidRPr="006504A3" w:rsidRDefault="002F500F" w:rsidP="00610B40">
      <w:pPr>
        <w:ind w:left="0"/>
      </w:pPr>
    </w:p>
    <w:p w:rsidR="00610B40" w:rsidRDefault="002F500F" w:rsidP="002F500F">
      <w:pPr>
        <w:spacing w:after="0"/>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2F500F" w:rsidRDefault="002F500F" w:rsidP="002F500F">
      <w:pPr>
        <w:spacing w:after="0"/>
        <w:ind w:left="360"/>
        <w:rPr>
          <w:color w:val="000000"/>
        </w:rPr>
      </w:pPr>
      <w:r w:rsidRPr="006504A3">
        <w:rPr>
          <w:color w:val="000000"/>
        </w:rPr>
        <w:t>Parent, Guardian, Legal Custodian's Signature</w:t>
      </w:r>
      <w:r>
        <w:rPr>
          <w:color w:val="000000"/>
        </w:rPr>
        <w:tab/>
      </w:r>
      <w:r>
        <w:rPr>
          <w:color w:val="000000"/>
        </w:rPr>
        <w:tab/>
      </w:r>
      <w:r>
        <w:rPr>
          <w:color w:val="000000"/>
        </w:rPr>
        <w:tab/>
      </w:r>
      <w:r>
        <w:rPr>
          <w:color w:val="000000"/>
        </w:rPr>
        <w:tab/>
        <w:t>Date</w:t>
      </w:r>
    </w:p>
    <w:p w:rsidR="002F500F" w:rsidRDefault="002F500F" w:rsidP="002F500F">
      <w:pPr>
        <w:spacing w:after="0"/>
        <w:ind w:left="360"/>
        <w:rPr>
          <w:color w:val="000000"/>
        </w:rPr>
      </w:pPr>
    </w:p>
    <w:p w:rsidR="002F500F" w:rsidRDefault="002F500F" w:rsidP="002F500F">
      <w:pPr>
        <w:spacing w:after="0"/>
        <w:ind w:left="360"/>
        <w:rPr>
          <w:rFonts w:ascii="Times New Roman" w:eastAsia="Times New Roman" w:hAnsi="Times New Roman" w:cs="Times New Roman"/>
          <w:sz w:val="24"/>
          <w:szCs w:val="24"/>
        </w:rPr>
      </w:pPr>
    </w:p>
    <w:p w:rsidR="002F500F" w:rsidRPr="002F500F" w:rsidRDefault="002F500F" w:rsidP="002F500F">
      <w:pPr>
        <w:spacing w:after="0"/>
        <w:ind w:left="360"/>
        <w:rPr>
          <w:rFonts w:ascii="Times New Roman" w:eastAsia="Times New Roman" w:hAnsi="Times New Roman" w:cs="Times New Roman"/>
          <w:sz w:val="24"/>
          <w:szCs w:val="24"/>
        </w:rPr>
      </w:pPr>
    </w:p>
    <w:p w:rsidR="002F500F" w:rsidRPr="002F500F" w:rsidRDefault="002F500F" w:rsidP="002F500F">
      <w:pPr>
        <w:spacing w:after="0"/>
        <w:ind w:left="360"/>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ab/>
      </w:r>
    </w:p>
    <w:p w:rsidR="002F500F" w:rsidRDefault="002F500F" w:rsidP="002F500F">
      <w:pPr>
        <w:spacing w:after="0"/>
        <w:ind w:left="360"/>
      </w:pPr>
      <w:r>
        <w:t>Court Officer‘s Signature</w:t>
      </w:r>
      <w:r>
        <w:tab/>
      </w:r>
      <w:r>
        <w:tab/>
      </w:r>
      <w:r>
        <w:tab/>
      </w:r>
      <w:r>
        <w:tab/>
      </w:r>
      <w:r>
        <w:tab/>
      </w:r>
      <w:r>
        <w:tab/>
      </w:r>
      <w:r>
        <w:tab/>
        <w:t>Date</w:t>
      </w:r>
    </w:p>
    <w:p w:rsidR="00610B40" w:rsidRDefault="00610B40">
      <w:r>
        <w:br w:type="page"/>
      </w:r>
    </w:p>
    <w:p w:rsidR="002F500F" w:rsidRPr="00691CD3" w:rsidRDefault="002F500F" w:rsidP="002F500F">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2F500F" w:rsidRPr="00691CD3" w:rsidRDefault="002F500F" w:rsidP="002F500F">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2F500F" w:rsidRPr="00691CD3" w:rsidTr="007158F1">
        <w:tc>
          <w:tcPr>
            <w:tcW w:w="5665" w:type="dxa"/>
          </w:tcPr>
          <w:p w:rsidR="002F500F" w:rsidRPr="00691CD3" w:rsidRDefault="002F500F" w:rsidP="007158F1">
            <w:pPr>
              <w:ind w:left="360"/>
              <w:rPr>
                <w:b/>
              </w:rPr>
            </w:pPr>
            <w:r w:rsidRPr="00691CD3">
              <w:rPr>
                <w:b/>
              </w:rPr>
              <w:t>IN THE MATTER OF:</w:t>
            </w:r>
          </w:p>
          <w:p w:rsidR="002F500F" w:rsidRPr="00691CD3" w:rsidRDefault="002F500F" w:rsidP="007158F1">
            <w:pPr>
              <w:ind w:left="360"/>
              <w:rPr>
                <w:b/>
              </w:rPr>
            </w:pPr>
            <w:r w:rsidRPr="00691CD3">
              <w:rPr>
                <w:b/>
              </w:rPr>
              <w:t>_________________________</w:t>
            </w:r>
            <w:r>
              <w:rPr>
                <w:b/>
                <w:u w:val="single"/>
              </w:rPr>
              <w:t xml:space="preserve">         </w:t>
            </w:r>
            <w:r w:rsidRPr="00691CD3">
              <w:rPr>
                <w:b/>
              </w:rPr>
              <w:t xml:space="preserve"> DOB: ____________</w:t>
            </w:r>
          </w:p>
          <w:p w:rsidR="002F500F" w:rsidRPr="00691CD3" w:rsidRDefault="002F500F" w:rsidP="007158F1">
            <w:pPr>
              <w:ind w:left="360"/>
              <w:rPr>
                <w:b/>
              </w:rPr>
            </w:pPr>
            <w:r w:rsidRPr="00691CD3">
              <w:rPr>
                <w:b/>
              </w:rPr>
              <w:t>A Child Under 18 Years of Age</w:t>
            </w:r>
            <w:r w:rsidRPr="00691CD3">
              <w:rPr>
                <w:b/>
              </w:rPr>
              <w:br/>
            </w:r>
          </w:p>
        </w:tc>
        <w:tc>
          <w:tcPr>
            <w:tcW w:w="4405" w:type="dxa"/>
          </w:tcPr>
          <w:p w:rsidR="002F500F" w:rsidRPr="00691CD3" w:rsidRDefault="002F500F" w:rsidP="007158F1">
            <w:pPr>
              <w:ind w:left="360"/>
              <w:rPr>
                <w:b/>
              </w:rPr>
            </w:pPr>
            <w:r>
              <w:rPr>
                <w:b/>
              </w:rPr>
              <w:t>Docket</w:t>
            </w:r>
            <w:r w:rsidRPr="00691CD3">
              <w:rPr>
                <w:b/>
              </w:rPr>
              <w:t xml:space="preserve"> No. ______________________</w:t>
            </w:r>
          </w:p>
        </w:tc>
      </w:tr>
    </w:tbl>
    <w:p w:rsidR="002F500F" w:rsidRPr="002F500F" w:rsidRDefault="002F500F" w:rsidP="002F500F">
      <w:pPr>
        <w:ind w:left="720"/>
        <w:rPr>
          <w:color w:val="000000"/>
          <w:sz w:val="20"/>
          <w:szCs w:val="20"/>
          <w:u w:val="single"/>
          <w:shd w:val="clear" w:color="auto" w:fill="FFFFFF"/>
        </w:rPr>
      </w:pPr>
      <w:r w:rsidRPr="00310714">
        <w:rPr>
          <w:color w:val="000000"/>
          <w:sz w:val="20"/>
          <w:szCs w:val="20"/>
          <w:shd w:val="clear" w:color="auto" w:fill="FFFFFF"/>
        </w:rPr>
        <w:t xml:space="preserve">CHARGE(S):  </w:t>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p>
    <w:p w:rsidR="00610B40" w:rsidRPr="00310714" w:rsidRDefault="00610B40" w:rsidP="00610B40">
      <w:pPr>
        <w:pBdr>
          <w:bottom w:val="single" w:sz="4" w:space="1" w:color="auto"/>
        </w:pBdr>
        <w:spacing w:after="0"/>
        <w:ind w:left="360" w:right="389"/>
      </w:pPr>
    </w:p>
    <w:p w:rsidR="00610B40" w:rsidRPr="00310714" w:rsidRDefault="00610B40" w:rsidP="004134FD">
      <w:pPr>
        <w:pStyle w:val="Heading2"/>
      </w:pPr>
      <w:bookmarkStart w:id="2" w:name="_Toc28352424"/>
      <w:r>
        <w:t xml:space="preserve">REQUEST TO EXTEND </w:t>
      </w:r>
      <w:r w:rsidRPr="00610B40">
        <w:t>INFORMAL ADJUSTMENT</w:t>
      </w:r>
      <w:bookmarkEnd w:id="2"/>
    </w:p>
    <w:p w:rsidR="00610B40" w:rsidRPr="00310714" w:rsidRDefault="00610B40" w:rsidP="00610B40">
      <w:pPr>
        <w:pBdr>
          <w:bottom w:val="single" w:sz="4" w:space="1" w:color="auto"/>
        </w:pBdr>
        <w:spacing w:after="0"/>
        <w:ind w:left="354" w:right="389"/>
      </w:pPr>
    </w:p>
    <w:p w:rsidR="00610B40" w:rsidRDefault="00610B40" w:rsidP="00610B40"/>
    <w:p w:rsidR="00610B40" w:rsidRDefault="00505FA7" w:rsidP="002F500F">
      <w:pPr>
        <w:ind w:left="360"/>
      </w:pPr>
      <w:r>
        <w:t xml:space="preserve">     </w:t>
      </w:r>
      <w:r w:rsidR="00610B40" w:rsidRPr="00610B40">
        <w:t xml:space="preserve">Comes now </w:t>
      </w:r>
      <w:r w:rsidR="002F500F">
        <w:rPr>
          <w:u w:val="single"/>
        </w:rPr>
        <w:tab/>
      </w:r>
      <w:r w:rsidR="002F500F">
        <w:rPr>
          <w:u w:val="single"/>
        </w:rPr>
        <w:tab/>
      </w:r>
      <w:r w:rsidR="002F500F">
        <w:rPr>
          <w:u w:val="single"/>
        </w:rPr>
        <w:tab/>
      </w:r>
      <w:r w:rsidR="002F500F">
        <w:rPr>
          <w:u w:val="single"/>
        </w:rPr>
        <w:tab/>
      </w:r>
      <w:r w:rsidR="002F500F">
        <w:rPr>
          <w:u w:val="single"/>
        </w:rPr>
        <w:tab/>
      </w:r>
      <w:r w:rsidR="002F500F">
        <w:rPr>
          <w:u w:val="single"/>
        </w:rPr>
        <w:tab/>
      </w:r>
      <w:r w:rsidR="002F500F">
        <w:rPr>
          <w:u w:val="single"/>
        </w:rPr>
        <w:tab/>
      </w:r>
      <w:r w:rsidR="002F500F">
        <w:t xml:space="preserve"> </w:t>
      </w:r>
      <w:r w:rsidR="00610B40" w:rsidRPr="00610B40">
        <w:t xml:space="preserve">and requests this Honorable Court extend the informal adjustment process of the above-named child </w:t>
      </w:r>
      <w:proofErr w:type="gramStart"/>
      <w:r w:rsidR="00610B40" w:rsidRPr="00610B40">
        <w:t>for</w:t>
      </w:r>
      <w:r w:rsidR="002839CC">
        <w:t xml:space="preserve"> an additional</w:t>
      </w:r>
      <w:r w:rsidR="00610B40" w:rsidRPr="00610B40">
        <w:t xml:space="preserve"> </w:t>
      </w:r>
      <w:r w:rsidR="002F500F">
        <w:rPr>
          <w:u w:val="single"/>
        </w:rPr>
        <w:tab/>
      </w:r>
      <w:r w:rsidR="002F500F">
        <w:rPr>
          <w:u w:val="single"/>
        </w:rPr>
        <w:tab/>
      </w:r>
      <w:r w:rsidR="002F500F">
        <w:rPr>
          <w:u w:val="single"/>
        </w:rPr>
        <w:tab/>
      </w:r>
      <w:r w:rsidR="002F500F">
        <w:t xml:space="preserve"> months</w:t>
      </w:r>
      <w:proofErr w:type="gramEnd"/>
      <w:r w:rsidR="00610B40" w:rsidRPr="00610B40">
        <w:t xml:space="preserve"> </w:t>
      </w:r>
      <w:r w:rsidR="002F500F">
        <w:t>to allow</w:t>
      </w:r>
      <w:r w:rsidR="00610B40" w:rsidRPr="00610B40">
        <w:t xml:space="preserve"> the child time to complete the provisions of the informal adjustment agreement as follows:</w:t>
      </w:r>
    </w:p>
    <w:p w:rsidR="00610B40" w:rsidRPr="000F244D" w:rsidRDefault="00610B40" w:rsidP="002F500F">
      <w:pPr>
        <w:spacing w:after="0" w:line="360" w:lineRule="auto"/>
        <w:ind w:left="360"/>
        <w:rPr>
          <w:u w:val="single"/>
        </w:rPr>
      </w:pPr>
      <w:r w:rsidRPr="000F244D">
        <w:rPr>
          <w:u w:val="single"/>
        </w:rPr>
        <w:t>(Reason for extension)</w:t>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2F500F">
        <w:rPr>
          <w:u w:val="single"/>
        </w:rPr>
        <w:tab/>
      </w:r>
      <w:r w:rsidR="002F500F">
        <w:rPr>
          <w:u w:val="single"/>
        </w:rPr>
        <w:tab/>
      </w:r>
    </w:p>
    <w:p w:rsidR="00610B40" w:rsidRPr="00610B40" w:rsidRDefault="00610B40" w:rsidP="00610B40">
      <w:pPr>
        <w:spacing w:after="0"/>
        <w:ind w:left="0"/>
        <w:rPr>
          <w:rFonts w:ascii="Times New Roman" w:eastAsia="Times New Roman" w:hAnsi="Times New Roman" w:cs="Times New Roman"/>
          <w:sz w:val="24"/>
          <w:szCs w:val="24"/>
        </w:rPr>
      </w:pPr>
    </w:p>
    <w:p w:rsidR="002F500F" w:rsidRPr="002F500F" w:rsidRDefault="002F500F" w:rsidP="002F500F">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2F500F" w:rsidRDefault="002F500F" w:rsidP="002F500F">
      <w:pPr>
        <w:spacing w:after="0"/>
        <w:ind w:left="360"/>
        <w:rPr>
          <w:rFonts w:asciiTheme="minorHAnsi" w:eastAsia="Times New Roman" w:hAnsiTheme="minorHAnsi" w:cstheme="minorHAnsi"/>
          <w:sz w:val="24"/>
          <w:szCs w:val="24"/>
        </w:rPr>
      </w:pPr>
      <w:r w:rsidRPr="002F500F">
        <w:rPr>
          <w:rFonts w:asciiTheme="minorHAnsi" w:eastAsia="Times New Roman" w:hAnsiTheme="minorHAnsi" w:cstheme="minorHAnsi"/>
          <w:sz w:val="24"/>
          <w:szCs w:val="24"/>
        </w:rPr>
        <w:t>Date</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Youth Service Officer/Probation Officer</w:t>
      </w:r>
    </w:p>
    <w:p w:rsidR="002F500F" w:rsidRPr="002F500F" w:rsidRDefault="002F500F" w:rsidP="002F500F">
      <w:pPr>
        <w:spacing w:after="0"/>
        <w:ind w:left="360"/>
        <w:rPr>
          <w:rFonts w:asciiTheme="minorHAnsi" w:eastAsia="Times New Roman" w:hAnsiTheme="minorHAnsi" w:cstheme="minorHAnsi"/>
          <w:sz w:val="24"/>
          <w:szCs w:val="24"/>
        </w:rPr>
      </w:pPr>
    </w:p>
    <w:p w:rsidR="00610B40" w:rsidRPr="00610B40" w:rsidRDefault="004C659E" w:rsidP="002F500F">
      <w:pPr>
        <w:tabs>
          <w:tab w:val="left" w:pos="270"/>
        </w:tabs>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565D2496">
          <v:rect id="_x0000_i1025" style="width:0;height:1.5pt" o:hrstd="t" o:hrnoshade="t" o:hr="t" fillcolor="black" stroked="f"/>
        </w:pict>
      </w:r>
    </w:p>
    <w:p w:rsidR="00610B40" w:rsidRPr="00610B40" w:rsidRDefault="00610B40" w:rsidP="004134FD">
      <w:pPr>
        <w:pStyle w:val="Heading2"/>
      </w:pPr>
      <w:bookmarkStart w:id="3" w:name="_Toc28352425"/>
      <w:r w:rsidRPr="00610B40">
        <w:t>APPROVAL OF REQUEST TO EXTEND INFORMAL ADJUSTMENT</w:t>
      </w:r>
      <w:bookmarkEnd w:id="3"/>
    </w:p>
    <w:p w:rsidR="00610B40" w:rsidRPr="00610B40" w:rsidRDefault="004C659E" w:rsidP="002F500F">
      <w:pPr>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4E5161BD">
          <v:rect id="_x0000_i1026" style="width:0;height:1.5pt" o:hrstd="t" o:hrnoshade="t" o:hr="t" fillcolor="black" stroked="f"/>
        </w:pict>
      </w:r>
    </w:p>
    <w:p w:rsidR="00610B40" w:rsidRPr="002F500F" w:rsidRDefault="00610B40" w:rsidP="002F500F">
      <w:pPr>
        <w:spacing w:after="0" w:line="360" w:lineRule="auto"/>
        <w:ind w:left="360"/>
      </w:pPr>
      <w:r w:rsidRPr="00610B40">
        <w:rPr>
          <w:rFonts w:asciiTheme="minorHAnsi" w:eastAsia="Times New Roman" w:hAnsiTheme="minorHAnsi" w:cstheme="minorHAnsi"/>
          <w:color w:val="000000"/>
        </w:rPr>
        <w:br/>
      </w:r>
      <w:r w:rsidRPr="00610B40">
        <w:rPr>
          <w:rFonts w:asciiTheme="minorHAnsi" w:eastAsia="Times New Roman" w:hAnsiTheme="minorHAnsi" w:cstheme="minorHAnsi"/>
          <w:color w:val="000000"/>
          <w:shd w:val="clear" w:color="auto" w:fill="FFFFFF"/>
        </w:rPr>
        <w:t xml:space="preserve">     The Court having reviewed the Request to Extend Informal Adjustment now approves this request.  The informal adjustment is extended for an additional </w:t>
      </w:r>
      <w:r w:rsidR="002F500F">
        <w:rPr>
          <w:rFonts w:asciiTheme="minorHAnsi" w:eastAsia="Times New Roman" w:hAnsiTheme="minorHAnsi" w:cstheme="minorHAnsi"/>
          <w:color w:val="000000"/>
          <w:u w:val="single"/>
          <w:shd w:val="clear" w:color="auto" w:fill="FFFFFF"/>
        </w:rPr>
        <w:tab/>
      </w:r>
      <w:r w:rsidR="002F500F">
        <w:rPr>
          <w:rFonts w:asciiTheme="minorHAnsi" w:eastAsia="Times New Roman" w:hAnsiTheme="minorHAnsi" w:cstheme="minorHAnsi"/>
          <w:color w:val="000000"/>
          <w:u w:val="single"/>
          <w:shd w:val="clear" w:color="auto" w:fill="FFFFFF"/>
        </w:rPr>
        <w:tab/>
      </w:r>
      <w:r w:rsidR="002F500F">
        <w:rPr>
          <w:rFonts w:asciiTheme="minorHAnsi" w:eastAsia="Times New Roman" w:hAnsiTheme="minorHAnsi" w:cstheme="minorHAnsi"/>
          <w:color w:val="000000"/>
          <w:shd w:val="clear" w:color="auto" w:fill="FFFFFF"/>
        </w:rPr>
        <w:t xml:space="preserve"> months</w:t>
      </w:r>
    </w:p>
    <w:p w:rsidR="00F87E85" w:rsidRPr="008158EB" w:rsidRDefault="00F87E85" w:rsidP="002F500F">
      <w:pPr>
        <w:pBdr>
          <w:top w:val="nil"/>
          <w:left w:val="nil"/>
          <w:bottom w:val="nil"/>
          <w:right w:val="nil"/>
          <w:between w:val="nil"/>
          <w:bar w:val="nil"/>
        </w:pBdr>
        <w:tabs>
          <w:tab w:val="left" w:pos="5220"/>
        </w:tabs>
        <w:spacing w:after="0" w:line="360" w:lineRule="auto"/>
        <w:ind w:left="360"/>
        <w:rPr>
          <w:rFonts w:eastAsia="Book Antiqua"/>
          <w:color w:val="000000"/>
          <w:u w:color="000000"/>
          <w:bdr w:val="nil"/>
        </w:rPr>
      </w:pPr>
      <w:bookmarkStart w:id="4" w:name="_Hlk22630743"/>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2F500F" w:rsidRPr="002F500F" w:rsidRDefault="002F500F" w:rsidP="002F500F">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bdr w:val="nil"/>
        </w:rPr>
      </w:pPr>
      <w:r w:rsidRPr="002F500F">
        <w:rPr>
          <w:rFonts w:eastAsia="Book Antiqua"/>
          <w:color w:val="000000"/>
          <w:u w:val="single"/>
          <w:bdr w:val="nil"/>
        </w:rPr>
        <w:tab/>
      </w:r>
      <w:r w:rsidRPr="002F500F">
        <w:rPr>
          <w:rFonts w:eastAsia="Book Antiqua"/>
          <w:color w:val="000000"/>
          <w:u w:val="single"/>
          <w:bdr w:val="nil"/>
        </w:rPr>
        <w:tab/>
      </w:r>
    </w:p>
    <w:p w:rsidR="002F500F" w:rsidRPr="002F500F" w:rsidRDefault="002F500F" w:rsidP="002F500F">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color="000000"/>
          <w:bdr w:val="nil"/>
        </w:rPr>
      </w:pPr>
      <w:r w:rsidRPr="002F500F">
        <w:rPr>
          <w:rFonts w:eastAsia="Book Antiqua"/>
          <w:color w:val="000000"/>
          <w:u w:color="000000"/>
          <w:bdr w:val="nil"/>
        </w:rPr>
        <w:t>Juvenile Court Judge/Magistrate</w:t>
      </w:r>
      <w:r w:rsidRPr="002F500F">
        <w:rPr>
          <w:rFonts w:eastAsia="Book Antiqua"/>
          <w:color w:val="000000"/>
          <w:u w:color="000000"/>
          <w:bdr w:val="nil"/>
        </w:rPr>
        <w:tab/>
      </w:r>
    </w:p>
    <w:p w:rsidR="00F87E85" w:rsidRDefault="00F87E85" w:rsidP="00F87E85">
      <w:pPr>
        <w:ind w:left="0"/>
        <w:jc w:val="center"/>
        <w:rPr>
          <w:rFonts w:cs="Times New Roman"/>
          <w:b/>
          <w:u w:val="single"/>
        </w:rPr>
      </w:pPr>
    </w:p>
    <w:p w:rsidR="002F500F" w:rsidRDefault="002F500F" w:rsidP="00F87E85">
      <w:pPr>
        <w:ind w:left="0"/>
        <w:jc w:val="center"/>
        <w:rPr>
          <w:rFonts w:cs="Times New Roman"/>
          <w:b/>
          <w:u w:val="single"/>
        </w:rPr>
      </w:pPr>
    </w:p>
    <w:p w:rsidR="00F87E85" w:rsidRDefault="00F87E85" w:rsidP="00F87E85">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806DC4" w:rsidRPr="006504A3" w:rsidRDefault="00806DC4" w:rsidP="0077311A">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806DC4" w:rsidRPr="006504A3" w:rsidRDefault="00806DC4" w:rsidP="00806DC4"/>
    <w:p w:rsidR="00806DC4" w:rsidRPr="006504A3" w:rsidRDefault="00806DC4" w:rsidP="00806DC4">
      <w:pPr>
        <w:ind w:left="2514" w:right="1860" w:firstLine="366"/>
        <w:jc w:val="right"/>
        <w:rPr>
          <w:rFonts w:eastAsia="Times New Roman"/>
          <w:u w:val="single"/>
        </w:rPr>
      </w:pPr>
      <w:r w:rsidRPr="006504A3">
        <w:rPr>
          <w:u w:val="single"/>
        </w:rPr>
        <w:t>_______________________________</w:t>
      </w:r>
    </w:p>
    <w:bookmarkEnd w:id="4"/>
    <w:p w:rsidR="00806DC4" w:rsidRDefault="00806DC4" w:rsidP="00806DC4">
      <w:pPr>
        <w:spacing w:after="0"/>
        <w:ind w:left="0"/>
      </w:pPr>
    </w:p>
    <w:p w:rsidR="002F500F" w:rsidRPr="00691CD3" w:rsidRDefault="00610B40" w:rsidP="002F500F">
      <w:pPr>
        <w:spacing w:after="0"/>
        <w:ind w:left="360"/>
        <w:jc w:val="center"/>
        <w:textAlignment w:val="top"/>
        <w:rPr>
          <w:rFonts w:asciiTheme="minorHAnsi" w:eastAsia="Times New Roman" w:hAnsiTheme="minorHAnsi" w:cstheme="minorHAnsi"/>
          <w:b/>
          <w:bCs/>
          <w:color w:val="000000"/>
        </w:rPr>
      </w:pPr>
      <w:r w:rsidRPr="00610B40">
        <w:rPr>
          <w:rFonts w:asciiTheme="minorHAnsi" w:hAnsiTheme="minorHAnsi" w:cstheme="minorHAnsi"/>
          <w:i/>
        </w:rPr>
        <w:br w:type="page"/>
      </w:r>
      <w:r w:rsidR="002F500F" w:rsidRPr="00691CD3">
        <w:rPr>
          <w:rFonts w:asciiTheme="minorHAnsi" w:eastAsia="Times New Roman" w:hAnsiTheme="minorHAnsi" w:cstheme="minorHAnsi"/>
          <w:b/>
          <w:bCs/>
          <w:color w:val="000000"/>
        </w:rPr>
        <w:t>IN THE JUVENILE COURT OF </w:t>
      </w:r>
      <w:r w:rsidR="002F500F" w:rsidRPr="00691CD3">
        <w:rPr>
          <w:rFonts w:asciiTheme="minorHAnsi" w:eastAsia="Times New Roman" w:hAnsiTheme="minorHAnsi" w:cstheme="minorHAnsi"/>
          <w:b/>
          <w:bCs/>
          <w:caps/>
          <w:color w:val="000000"/>
        </w:rPr>
        <w:t>_____________________</w:t>
      </w:r>
      <w:r w:rsidR="002F500F" w:rsidRPr="00691CD3">
        <w:rPr>
          <w:rFonts w:asciiTheme="minorHAnsi" w:eastAsia="Times New Roman" w:hAnsiTheme="minorHAnsi" w:cstheme="minorHAnsi"/>
          <w:b/>
          <w:bCs/>
          <w:color w:val="000000"/>
        </w:rPr>
        <w:t> COUNTY, TENNESSEE</w:t>
      </w:r>
    </w:p>
    <w:p w:rsidR="002F500F" w:rsidRPr="00691CD3" w:rsidRDefault="002F500F" w:rsidP="002F500F">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2F500F" w:rsidRPr="00691CD3" w:rsidTr="007158F1">
        <w:tc>
          <w:tcPr>
            <w:tcW w:w="5665" w:type="dxa"/>
          </w:tcPr>
          <w:p w:rsidR="002F500F" w:rsidRPr="00691CD3" w:rsidRDefault="002F500F" w:rsidP="007158F1">
            <w:pPr>
              <w:ind w:left="360"/>
              <w:rPr>
                <w:b/>
              </w:rPr>
            </w:pPr>
            <w:r w:rsidRPr="00691CD3">
              <w:rPr>
                <w:b/>
              </w:rPr>
              <w:t>IN THE MATTER OF:</w:t>
            </w:r>
          </w:p>
          <w:p w:rsidR="002F500F" w:rsidRPr="00691CD3" w:rsidRDefault="002F500F" w:rsidP="007158F1">
            <w:pPr>
              <w:ind w:left="360"/>
              <w:rPr>
                <w:b/>
              </w:rPr>
            </w:pPr>
            <w:r w:rsidRPr="00691CD3">
              <w:rPr>
                <w:b/>
              </w:rPr>
              <w:t>_________________________</w:t>
            </w:r>
            <w:r>
              <w:rPr>
                <w:b/>
                <w:u w:val="single"/>
              </w:rPr>
              <w:t xml:space="preserve">         </w:t>
            </w:r>
            <w:r w:rsidRPr="00691CD3">
              <w:rPr>
                <w:b/>
              </w:rPr>
              <w:t xml:space="preserve"> DOB: ____________</w:t>
            </w:r>
          </w:p>
          <w:p w:rsidR="002F500F" w:rsidRPr="00691CD3" w:rsidRDefault="002F500F" w:rsidP="007158F1">
            <w:pPr>
              <w:ind w:left="360"/>
              <w:rPr>
                <w:b/>
              </w:rPr>
            </w:pPr>
            <w:r w:rsidRPr="00691CD3">
              <w:rPr>
                <w:b/>
              </w:rPr>
              <w:t>A Child Under 18 Years of Age</w:t>
            </w:r>
            <w:r w:rsidRPr="00691CD3">
              <w:rPr>
                <w:b/>
              </w:rPr>
              <w:br/>
            </w:r>
          </w:p>
        </w:tc>
        <w:tc>
          <w:tcPr>
            <w:tcW w:w="4405" w:type="dxa"/>
          </w:tcPr>
          <w:p w:rsidR="002F500F" w:rsidRPr="00691CD3" w:rsidRDefault="002F500F" w:rsidP="007158F1">
            <w:pPr>
              <w:ind w:left="360"/>
              <w:rPr>
                <w:b/>
              </w:rPr>
            </w:pPr>
            <w:r>
              <w:rPr>
                <w:b/>
              </w:rPr>
              <w:t>Docket</w:t>
            </w:r>
            <w:r w:rsidRPr="00691CD3">
              <w:rPr>
                <w:b/>
              </w:rPr>
              <w:t xml:space="preserve"> No. ______________________</w:t>
            </w:r>
          </w:p>
        </w:tc>
      </w:tr>
    </w:tbl>
    <w:p w:rsidR="002F500F" w:rsidRPr="002F500F" w:rsidRDefault="0077311A" w:rsidP="0077311A">
      <w:pPr>
        <w:ind w:left="360"/>
        <w:rPr>
          <w:color w:val="000000"/>
          <w:sz w:val="20"/>
          <w:szCs w:val="20"/>
          <w:u w:val="single"/>
          <w:shd w:val="clear" w:color="auto" w:fill="FFFFFF"/>
        </w:rPr>
      </w:pPr>
      <w:r>
        <w:rPr>
          <w:color w:val="000000"/>
          <w:sz w:val="20"/>
          <w:szCs w:val="20"/>
          <w:shd w:val="clear" w:color="auto" w:fill="FFFFFF"/>
        </w:rPr>
        <w:tab/>
      </w:r>
      <w:r w:rsidR="002F500F" w:rsidRPr="00310714">
        <w:rPr>
          <w:color w:val="000000"/>
          <w:sz w:val="20"/>
          <w:szCs w:val="20"/>
          <w:shd w:val="clear" w:color="auto" w:fill="FFFFFF"/>
        </w:rPr>
        <w:t xml:space="preserve">CHARGE(S):  </w:t>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r w:rsidR="002F500F" w:rsidRPr="002F500F">
        <w:rPr>
          <w:color w:val="000000"/>
          <w:sz w:val="20"/>
          <w:szCs w:val="20"/>
          <w:u w:val="single"/>
          <w:shd w:val="clear" w:color="auto" w:fill="FFFFFF"/>
        </w:rPr>
        <w:tab/>
      </w:r>
    </w:p>
    <w:p w:rsidR="00610B40" w:rsidRPr="00310714" w:rsidRDefault="004C659E" w:rsidP="002F500F">
      <w:pPr>
        <w:spacing w:after="0"/>
        <w:ind w:left="360"/>
        <w:textAlignment w:val="top"/>
      </w:pPr>
      <w:r>
        <w:rPr>
          <w:rFonts w:asciiTheme="minorHAnsi" w:eastAsia="Times New Roman" w:hAnsiTheme="minorHAnsi" w:cstheme="minorHAnsi"/>
          <w:sz w:val="24"/>
          <w:szCs w:val="24"/>
        </w:rPr>
        <w:pict>
          <v:rect id="_x0000_i1027" style="width:0;height:1.5pt" o:hrstd="t" o:hrnoshade="t" o:hr="t" fillcolor="black" stroked="f"/>
        </w:pict>
      </w:r>
    </w:p>
    <w:p w:rsidR="00610B40" w:rsidRPr="00610B40" w:rsidRDefault="00610B40" w:rsidP="004134FD">
      <w:pPr>
        <w:pStyle w:val="Heading2"/>
      </w:pPr>
      <w:bookmarkStart w:id="5" w:name="_Toc28352426"/>
      <w:r>
        <w:t>MOTION TO DISMISS</w:t>
      </w:r>
      <w:bookmarkEnd w:id="5"/>
    </w:p>
    <w:p w:rsidR="00610B40" w:rsidRDefault="004C659E" w:rsidP="002F500F">
      <w:pPr>
        <w:ind w:left="360"/>
      </w:pPr>
      <w:r>
        <w:rPr>
          <w:rFonts w:asciiTheme="minorHAnsi" w:eastAsia="Times New Roman" w:hAnsiTheme="minorHAnsi" w:cstheme="minorHAnsi"/>
          <w:sz w:val="24"/>
          <w:szCs w:val="24"/>
        </w:rPr>
        <w:pict>
          <v:rect id="_x0000_i1028" style="width:0;height:1.5pt" o:hrstd="t" o:hrnoshade="t" o:hr="t" fillcolor="black" stroked="f"/>
        </w:pict>
      </w:r>
    </w:p>
    <w:p w:rsidR="00617A00" w:rsidRDefault="00505FA7" w:rsidP="0077311A">
      <w:pPr>
        <w:spacing w:after="0" w:line="360" w:lineRule="auto"/>
        <w:ind w:left="360"/>
      </w:pPr>
      <w:r>
        <w:t xml:space="preserve">     </w:t>
      </w:r>
      <w:r w:rsidR="00610B40" w:rsidRPr="00610B40">
        <w:t xml:space="preserve">Comes now </w:t>
      </w:r>
      <w:r w:rsidR="0077311A">
        <w:rPr>
          <w:u w:val="single"/>
        </w:rPr>
        <w:tab/>
      </w:r>
      <w:r w:rsidR="0077311A">
        <w:rPr>
          <w:u w:val="single"/>
        </w:rPr>
        <w:tab/>
      </w:r>
      <w:r w:rsidR="0077311A">
        <w:rPr>
          <w:u w:val="single"/>
        </w:rPr>
        <w:tab/>
      </w:r>
      <w:r w:rsidR="0077311A">
        <w:rPr>
          <w:u w:val="single"/>
        </w:rPr>
        <w:tab/>
      </w:r>
      <w:r w:rsidR="0077311A">
        <w:rPr>
          <w:u w:val="single"/>
        </w:rPr>
        <w:tab/>
      </w:r>
      <w:r w:rsidR="0077311A">
        <w:rPr>
          <w:u w:val="single"/>
        </w:rPr>
        <w:tab/>
      </w:r>
      <w:r w:rsidR="0077311A">
        <w:rPr>
          <w:u w:val="single"/>
        </w:rPr>
        <w:tab/>
      </w:r>
      <w:r w:rsidR="0077311A">
        <w:rPr>
          <w:u w:val="single"/>
        </w:rPr>
        <w:tab/>
      </w:r>
      <w:r w:rsidR="0077311A">
        <w:t xml:space="preserve"> </w:t>
      </w:r>
      <w:r w:rsidR="00610B40" w:rsidRPr="00610B40">
        <w:t xml:space="preserve">and </w:t>
      </w:r>
      <w:r w:rsidR="00617A00">
        <w:t>moves</w:t>
      </w:r>
      <w:r w:rsidR="00610B40" w:rsidRPr="00610B40">
        <w:t xml:space="preserve"> this Honorable Court </w:t>
      </w:r>
      <w:r w:rsidR="00617A00">
        <w:t>to dismiss the petition/citation in this case.</w:t>
      </w:r>
      <w:r>
        <w:t xml:space="preserve">  </w:t>
      </w:r>
      <w:r w:rsidR="00617A00">
        <w:t>The child</w:t>
      </w:r>
      <w:r w:rsidR="0077311A">
        <w:t xml:space="preserve"> has</w:t>
      </w:r>
      <w:r w:rsidR="00617A00">
        <w:t xml:space="preserve"> successfully completed the provisions of the informal adjustment.</w:t>
      </w:r>
    </w:p>
    <w:p w:rsidR="0077311A" w:rsidRPr="002F500F" w:rsidRDefault="0077311A" w:rsidP="0077311A">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77311A" w:rsidRDefault="0077311A" w:rsidP="0077311A">
      <w:pPr>
        <w:spacing w:after="0"/>
        <w:ind w:left="360"/>
        <w:rPr>
          <w:rFonts w:asciiTheme="minorHAnsi" w:eastAsia="Times New Roman" w:hAnsiTheme="minorHAnsi" w:cstheme="minorHAnsi"/>
          <w:sz w:val="24"/>
          <w:szCs w:val="24"/>
        </w:rPr>
      </w:pPr>
      <w:r w:rsidRPr="002F500F">
        <w:rPr>
          <w:rFonts w:asciiTheme="minorHAnsi" w:eastAsia="Times New Roman" w:hAnsiTheme="minorHAnsi" w:cstheme="minorHAnsi"/>
          <w:sz w:val="24"/>
          <w:szCs w:val="24"/>
        </w:rPr>
        <w:t>Date</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Youth Service Officer/Probation Officer</w:t>
      </w:r>
    </w:p>
    <w:p w:rsidR="00610B40" w:rsidRPr="00610B40" w:rsidRDefault="00610B40" w:rsidP="0077311A">
      <w:pPr>
        <w:tabs>
          <w:tab w:val="left" w:pos="0"/>
        </w:tabs>
        <w:spacing w:after="0"/>
        <w:ind w:left="0"/>
        <w:rPr>
          <w:rFonts w:ascii="Times New Roman" w:eastAsia="Times New Roman" w:hAnsi="Times New Roman" w:cs="Times New Roman"/>
          <w:sz w:val="24"/>
          <w:szCs w:val="24"/>
        </w:rPr>
      </w:pPr>
    </w:p>
    <w:p w:rsidR="00610B40" w:rsidRPr="00610B40" w:rsidRDefault="00610B40" w:rsidP="00610B40">
      <w:pPr>
        <w:spacing w:after="0"/>
        <w:ind w:left="0"/>
        <w:rPr>
          <w:rFonts w:asciiTheme="minorHAnsi" w:eastAsia="Times New Roman" w:hAnsiTheme="minorHAnsi" w:cstheme="minorHAnsi"/>
          <w:sz w:val="24"/>
          <w:szCs w:val="24"/>
        </w:rPr>
      </w:pPr>
    </w:p>
    <w:p w:rsidR="00610B40" w:rsidRPr="00610B40" w:rsidRDefault="004C659E" w:rsidP="0077311A">
      <w:pPr>
        <w:tabs>
          <w:tab w:val="left" w:pos="180"/>
        </w:tabs>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15114634">
          <v:rect id="_x0000_i1029" style="width:0;height:1.5pt" o:hrstd="t" o:hrnoshade="t" o:hr="t" fillcolor="black" stroked="f"/>
        </w:pict>
      </w:r>
    </w:p>
    <w:p w:rsidR="00610B40" w:rsidRPr="00610B40" w:rsidRDefault="00617A00" w:rsidP="004134FD">
      <w:pPr>
        <w:pStyle w:val="Heading2"/>
      </w:pPr>
      <w:bookmarkStart w:id="6" w:name="_Toc28352427"/>
      <w:r>
        <w:t>ORDER GRANTING MOTION TO DISMISS</w:t>
      </w:r>
      <w:bookmarkEnd w:id="6"/>
    </w:p>
    <w:p w:rsidR="00610B40" w:rsidRPr="00610B40" w:rsidRDefault="004C659E" w:rsidP="0077311A">
      <w:pPr>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52BF07A4">
          <v:rect id="_x0000_i1030" style="width:0;height:1.5pt" o:hrstd="t" o:hrnoshade="t" o:hr="t" fillcolor="black" stroked="f"/>
        </w:pict>
      </w:r>
    </w:p>
    <w:p w:rsidR="00610B40" w:rsidRDefault="00610B40" w:rsidP="0077311A">
      <w:pPr>
        <w:ind w:left="360"/>
        <w:rPr>
          <w:rFonts w:asciiTheme="minorHAnsi" w:hAnsiTheme="minorHAnsi" w:cstheme="minorHAnsi"/>
        </w:rPr>
      </w:pPr>
      <w:r w:rsidRPr="00610B40">
        <w:rPr>
          <w:rFonts w:asciiTheme="minorHAnsi" w:eastAsia="Times New Roman" w:hAnsiTheme="minorHAnsi" w:cstheme="minorHAnsi"/>
          <w:color w:val="000000"/>
        </w:rPr>
        <w:br/>
      </w:r>
      <w:r w:rsidRPr="00610B40">
        <w:rPr>
          <w:rFonts w:asciiTheme="minorHAnsi" w:eastAsia="Times New Roman" w:hAnsiTheme="minorHAnsi" w:cstheme="minorHAnsi"/>
          <w:color w:val="000000"/>
          <w:shd w:val="clear" w:color="auto" w:fill="FFFFFF"/>
        </w:rPr>
        <w:t xml:space="preserve">     The Court having reviewed the </w:t>
      </w:r>
      <w:r w:rsidR="00617A00">
        <w:rPr>
          <w:rFonts w:asciiTheme="minorHAnsi" w:eastAsia="Times New Roman" w:hAnsiTheme="minorHAnsi" w:cstheme="minorHAnsi"/>
          <w:color w:val="000000"/>
          <w:shd w:val="clear" w:color="auto" w:fill="FFFFFF"/>
        </w:rPr>
        <w:t>Motion to Dismiss and the entire record now ORDERS that the Motion to Dismiss be granted.  The petition/citation filed in this case is dismissed with prejudice.</w:t>
      </w:r>
      <w:r w:rsidRPr="00610B40">
        <w:rPr>
          <w:rFonts w:asciiTheme="minorHAnsi" w:eastAsia="Times New Roman" w:hAnsiTheme="minorHAnsi" w:cstheme="minorHAnsi"/>
          <w:color w:val="000000"/>
        </w:rPr>
        <w:br/>
      </w:r>
    </w:p>
    <w:p w:rsidR="00610B40" w:rsidRDefault="00610B40" w:rsidP="00610B40">
      <w:pPr>
        <w:ind w:left="0"/>
        <w:rPr>
          <w:rFonts w:asciiTheme="minorHAnsi" w:hAnsiTheme="minorHAnsi" w:cstheme="minorHAnsi"/>
        </w:rPr>
      </w:pPr>
    </w:p>
    <w:p w:rsidR="00F87E85" w:rsidRPr="008158EB" w:rsidRDefault="00F87E85" w:rsidP="0077311A">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77311A" w:rsidRPr="002F500F" w:rsidRDefault="0077311A" w:rsidP="0077311A">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bdr w:val="nil"/>
        </w:rPr>
      </w:pPr>
      <w:r w:rsidRPr="002F500F">
        <w:rPr>
          <w:rFonts w:eastAsia="Book Antiqua"/>
          <w:color w:val="000000"/>
          <w:u w:val="single"/>
          <w:bdr w:val="nil"/>
        </w:rPr>
        <w:tab/>
      </w:r>
      <w:r w:rsidRPr="002F500F">
        <w:rPr>
          <w:rFonts w:eastAsia="Book Antiqua"/>
          <w:color w:val="000000"/>
          <w:u w:val="single"/>
          <w:bdr w:val="nil"/>
        </w:rPr>
        <w:tab/>
      </w:r>
    </w:p>
    <w:p w:rsidR="0077311A" w:rsidRPr="002F500F" w:rsidRDefault="0077311A" w:rsidP="0077311A">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color="000000"/>
          <w:bdr w:val="nil"/>
        </w:rPr>
      </w:pPr>
      <w:r w:rsidRPr="002F500F">
        <w:rPr>
          <w:rFonts w:eastAsia="Book Antiqua"/>
          <w:color w:val="000000"/>
          <w:u w:color="000000"/>
          <w:bdr w:val="nil"/>
        </w:rPr>
        <w:t>Juvenile Court Judge/Magistrate</w:t>
      </w:r>
      <w:r w:rsidRPr="002F500F">
        <w:rPr>
          <w:rFonts w:eastAsia="Book Antiqua"/>
          <w:color w:val="000000"/>
          <w:u w:color="000000"/>
          <w:bdr w:val="nil"/>
        </w:rPr>
        <w:tab/>
      </w:r>
    </w:p>
    <w:p w:rsidR="00F87E85" w:rsidRDefault="00F87E85" w:rsidP="00F87E85">
      <w:pPr>
        <w:ind w:left="0"/>
        <w:jc w:val="center"/>
        <w:rPr>
          <w:rFonts w:cs="Times New Roman"/>
          <w:b/>
          <w:u w:val="single"/>
        </w:rPr>
      </w:pPr>
    </w:p>
    <w:p w:rsidR="0077311A" w:rsidRDefault="0077311A" w:rsidP="00F87E85">
      <w:pPr>
        <w:ind w:left="0"/>
        <w:jc w:val="center"/>
        <w:rPr>
          <w:rFonts w:cs="Times New Roman"/>
          <w:b/>
          <w:u w:val="single"/>
        </w:rPr>
      </w:pPr>
    </w:p>
    <w:p w:rsidR="00F87E85" w:rsidRDefault="00F87E85" w:rsidP="00F87E85">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F87E85" w:rsidRPr="006504A3" w:rsidRDefault="00F87E85" w:rsidP="0077311A">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F87E85" w:rsidRPr="006504A3" w:rsidRDefault="00F87E85" w:rsidP="00F87E85"/>
    <w:p w:rsidR="00F87E85" w:rsidRPr="006504A3" w:rsidRDefault="00F87E85" w:rsidP="00F87E85">
      <w:pPr>
        <w:ind w:left="2514" w:right="1860" w:firstLine="366"/>
        <w:jc w:val="right"/>
        <w:rPr>
          <w:rFonts w:eastAsia="Times New Roman"/>
          <w:u w:val="single"/>
        </w:rPr>
      </w:pPr>
      <w:r w:rsidRPr="006504A3">
        <w:rPr>
          <w:u w:val="single"/>
        </w:rPr>
        <w:t>_______________________________</w:t>
      </w:r>
    </w:p>
    <w:p w:rsidR="0077311A" w:rsidRPr="00691CD3" w:rsidRDefault="00617A00" w:rsidP="0077311A">
      <w:pPr>
        <w:spacing w:after="0"/>
        <w:ind w:left="360"/>
        <w:jc w:val="center"/>
        <w:textAlignment w:val="top"/>
        <w:rPr>
          <w:rFonts w:asciiTheme="minorHAnsi" w:eastAsia="Times New Roman" w:hAnsiTheme="minorHAnsi" w:cstheme="minorHAnsi"/>
          <w:b/>
          <w:bCs/>
          <w:color w:val="000000"/>
        </w:rPr>
      </w:pPr>
      <w:r>
        <w:rPr>
          <w:rFonts w:asciiTheme="minorHAnsi" w:hAnsiTheme="minorHAnsi" w:cstheme="minorHAnsi"/>
        </w:rPr>
        <w:br w:type="page"/>
      </w:r>
      <w:r w:rsidR="0077311A" w:rsidRPr="00691CD3">
        <w:rPr>
          <w:rFonts w:asciiTheme="minorHAnsi" w:eastAsia="Times New Roman" w:hAnsiTheme="minorHAnsi" w:cstheme="minorHAnsi"/>
          <w:b/>
          <w:bCs/>
          <w:color w:val="000000"/>
        </w:rPr>
        <w:t>IN THE JUVENILE COURT OF </w:t>
      </w:r>
      <w:r w:rsidR="0077311A" w:rsidRPr="00691CD3">
        <w:rPr>
          <w:rFonts w:asciiTheme="minorHAnsi" w:eastAsia="Times New Roman" w:hAnsiTheme="minorHAnsi" w:cstheme="minorHAnsi"/>
          <w:b/>
          <w:bCs/>
          <w:caps/>
          <w:color w:val="000000"/>
        </w:rPr>
        <w:t>_____________________</w:t>
      </w:r>
      <w:r w:rsidR="0077311A" w:rsidRPr="00691CD3">
        <w:rPr>
          <w:rFonts w:asciiTheme="minorHAnsi" w:eastAsia="Times New Roman" w:hAnsiTheme="minorHAnsi" w:cstheme="minorHAnsi"/>
          <w:b/>
          <w:bCs/>
          <w:color w:val="000000"/>
        </w:rPr>
        <w:t> COUNTY, TENNESSEE</w:t>
      </w:r>
    </w:p>
    <w:p w:rsidR="0077311A" w:rsidRPr="00691CD3" w:rsidRDefault="0077311A" w:rsidP="0077311A">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77311A" w:rsidRPr="00691CD3" w:rsidTr="007158F1">
        <w:tc>
          <w:tcPr>
            <w:tcW w:w="5665" w:type="dxa"/>
          </w:tcPr>
          <w:p w:rsidR="0077311A" w:rsidRPr="00691CD3" w:rsidRDefault="0077311A" w:rsidP="007158F1">
            <w:pPr>
              <w:ind w:left="360"/>
              <w:rPr>
                <w:b/>
              </w:rPr>
            </w:pPr>
            <w:r w:rsidRPr="00691CD3">
              <w:rPr>
                <w:b/>
              </w:rPr>
              <w:t>IN THE MATTER OF:</w:t>
            </w:r>
          </w:p>
          <w:p w:rsidR="0077311A" w:rsidRPr="00691CD3" w:rsidRDefault="0077311A" w:rsidP="007158F1">
            <w:pPr>
              <w:ind w:left="360"/>
              <w:rPr>
                <w:b/>
              </w:rPr>
            </w:pPr>
            <w:r w:rsidRPr="00691CD3">
              <w:rPr>
                <w:b/>
              </w:rPr>
              <w:t>_________________________</w:t>
            </w:r>
            <w:r>
              <w:rPr>
                <w:b/>
                <w:u w:val="single"/>
              </w:rPr>
              <w:t xml:space="preserve">         </w:t>
            </w:r>
            <w:r w:rsidRPr="00691CD3">
              <w:rPr>
                <w:b/>
              </w:rPr>
              <w:t xml:space="preserve"> DOB: ____________</w:t>
            </w:r>
          </w:p>
          <w:p w:rsidR="0077311A" w:rsidRPr="00691CD3" w:rsidRDefault="0077311A" w:rsidP="007158F1">
            <w:pPr>
              <w:ind w:left="360"/>
              <w:rPr>
                <w:b/>
              </w:rPr>
            </w:pPr>
            <w:r w:rsidRPr="00691CD3">
              <w:rPr>
                <w:b/>
              </w:rPr>
              <w:t>A Child Under 18 Years of Age</w:t>
            </w:r>
            <w:r w:rsidRPr="00691CD3">
              <w:rPr>
                <w:b/>
              </w:rPr>
              <w:br/>
            </w:r>
          </w:p>
        </w:tc>
        <w:tc>
          <w:tcPr>
            <w:tcW w:w="4405" w:type="dxa"/>
          </w:tcPr>
          <w:p w:rsidR="0077311A" w:rsidRPr="00691CD3" w:rsidRDefault="0077311A" w:rsidP="007158F1">
            <w:pPr>
              <w:ind w:left="360"/>
              <w:rPr>
                <w:b/>
              </w:rPr>
            </w:pPr>
            <w:r>
              <w:rPr>
                <w:b/>
              </w:rPr>
              <w:t>Docket</w:t>
            </w:r>
            <w:r w:rsidRPr="00691CD3">
              <w:rPr>
                <w:b/>
              </w:rPr>
              <w:t xml:space="preserve"> No. ______________________</w:t>
            </w:r>
          </w:p>
        </w:tc>
      </w:tr>
    </w:tbl>
    <w:p w:rsidR="0077311A" w:rsidRPr="002F500F" w:rsidRDefault="0077311A" w:rsidP="0077311A">
      <w:pPr>
        <w:ind w:left="360"/>
        <w:rPr>
          <w:color w:val="000000"/>
          <w:sz w:val="20"/>
          <w:szCs w:val="20"/>
          <w:u w:val="single"/>
          <w:shd w:val="clear" w:color="auto" w:fill="FFFFFF"/>
        </w:rPr>
      </w:pPr>
      <w:r>
        <w:rPr>
          <w:color w:val="000000"/>
          <w:sz w:val="20"/>
          <w:szCs w:val="20"/>
          <w:shd w:val="clear" w:color="auto" w:fill="FFFFFF"/>
        </w:rPr>
        <w:tab/>
      </w:r>
      <w:r w:rsidRPr="00310714">
        <w:rPr>
          <w:color w:val="000000"/>
          <w:sz w:val="20"/>
          <w:szCs w:val="20"/>
          <w:shd w:val="clear" w:color="auto" w:fill="FFFFFF"/>
        </w:rPr>
        <w:t xml:space="preserve">CHARGE(S):  </w:t>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r w:rsidRPr="002F500F">
        <w:rPr>
          <w:color w:val="000000"/>
          <w:sz w:val="20"/>
          <w:szCs w:val="20"/>
          <w:u w:val="single"/>
          <w:shd w:val="clear" w:color="auto" w:fill="FFFFFF"/>
        </w:rPr>
        <w:tab/>
      </w:r>
    </w:p>
    <w:p w:rsidR="00617A00" w:rsidRPr="00310714" w:rsidRDefault="00617A00" w:rsidP="0077311A">
      <w:pPr>
        <w:spacing w:after="0"/>
        <w:ind w:left="0"/>
        <w:jc w:val="center"/>
        <w:textAlignment w:val="top"/>
      </w:pPr>
    </w:p>
    <w:p w:rsidR="00617A00" w:rsidRPr="00310714" w:rsidRDefault="00617A00" w:rsidP="00617A00">
      <w:pPr>
        <w:pBdr>
          <w:bottom w:val="single" w:sz="4" w:space="1" w:color="auto"/>
        </w:pBdr>
        <w:spacing w:after="0"/>
        <w:ind w:left="360" w:right="389"/>
      </w:pPr>
    </w:p>
    <w:p w:rsidR="00617A00" w:rsidRPr="00610B40" w:rsidRDefault="00617A00" w:rsidP="004134FD">
      <w:pPr>
        <w:pStyle w:val="Heading2"/>
      </w:pPr>
      <w:bookmarkStart w:id="7" w:name="_Toc28352428"/>
      <w:r>
        <w:t>NOTICE OF TERMINATION OF INFORMAL ADJUSTMENT</w:t>
      </w:r>
      <w:bookmarkEnd w:id="7"/>
    </w:p>
    <w:p w:rsidR="00617A00" w:rsidRPr="00310714" w:rsidRDefault="00617A00" w:rsidP="00617A00">
      <w:pPr>
        <w:pBdr>
          <w:bottom w:val="single" w:sz="4" w:space="1" w:color="auto"/>
        </w:pBdr>
        <w:spacing w:after="0"/>
        <w:ind w:left="354" w:right="389"/>
      </w:pPr>
    </w:p>
    <w:p w:rsidR="00617A00" w:rsidRDefault="00617A00" w:rsidP="00617A00"/>
    <w:p w:rsidR="00617A00" w:rsidRDefault="00617A00" w:rsidP="00617A00">
      <w:pPr>
        <w:ind w:left="360"/>
      </w:pPr>
      <w:r w:rsidRPr="00610B40">
        <w:t xml:space="preserve">  Comes now </w:t>
      </w:r>
      <w:r w:rsidR="00917AC3">
        <w:rPr>
          <w:u w:val="single"/>
        </w:rPr>
        <w:tab/>
      </w:r>
      <w:r w:rsidR="00917AC3">
        <w:rPr>
          <w:u w:val="single"/>
        </w:rPr>
        <w:tab/>
      </w:r>
      <w:r w:rsidR="00917AC3">
        <w:rPr>
          <w:u w:val="single"/>
        </w:rPr>
        <w:tab/>
      </w:r>
      <w:r w:rsidR="00917AC3">
        <w:rPr>
          <w:u w:val="single"/>
        </w:rPr>
        <w:tab/>
      </w:r>
      <w:r w:rsidR="00917AC3">
        <w:rPr>
          <w:u w:val="single"/>
        </w:rPr>
        <w:tab/>
      </w:r>
      <w:r w:rsidRPr="00610B40">
        <w:t xml:space="preserve"> and </w:t>
      </w:r>
      <w:r>
        <w:t>informs</w:t>
      </w:r>
      <w:r w:rsidRPr="00610B40">
        <w:t xml:space="preserve"> this Honorable Court </w:t>
      </w:r>
      <w:r>
        <w:t xml:space="preserve">that the informal adjustment is being terminated because </w:t>
      </w:r>
      <w:r w:rsidRPr="00617A00">
        <w:t>the child or the child's parents, guardian or legal custodian</w:t>
      </w:r>
    </w:p>
    <w:p w:rsidR="00617A00" w:rsidRDefault="00617A00" w:rsidP="0031080A">
      <w:pPr>
        <w:pStyle w:val="ListParagraph"/>
        <w:numPr>
          <w:ilvl w:val="0"/>
          <w:numId w:val="16"/>
        </w:numPr>
      </w:pPr>
      <w:r>
        <w:t>declines to participate further in the informal adjustment process</w:t>
      </w:r>
    </w:p>
    <w:p w:rsidR="00617A00" w:rsidRDefault="00617A00" w:rsidP="0031080A">
      <w:pPr>
        <w:pStyle w:val="ListParagraph"/>
        <w:numPr>
          <w:ilvl w:val="0"/>
          <w:numId w:val="16"/>
        </w:numPr>
      </w:pPr>
      <w:r>
        <w:t>denies the jurisdiction of the juvenile court over the instant matter</w:t>
      </w:r>
    </w:p>
    <w:p w:rsidR="00617A00" w:rsidRDefault="00617A00" w:rsidP="0031080A">
      <w:pPr>
        <w:pStyle w:val="ListParagraph"/>
        <w:numPr>
          <w:ilvl w:val="0"/>
          <w:numId w:val="16"/>
        </w:numPr>
      </w:pPr>
      <w:r>
        <w:t>expresses a desire that the facts be determined by the court</w:t>
      </w:r>
    </w:p>
    <w:p w:rsidR="00617A00" w:rsidRDefault="00617A00" w:rsidP="0031080A">
      <w:pPr>
        <w:pStyle w:val="ListParagraph"/>
        <w:numPr>
          <w:ilvl w:val="0"/>
          <w:numId w:val="16"/>
        </w:numPr>
      </w:pPr>
      <w:r>
        <w:t>failed to comply with the terms of the agreement</w:t>
      </w:r>
    </w:p>
    <w:p w:rsidR="00617A00" w:rsidRPr="000F244D" w:rsidRDefault="00617A00" w:rsidP="000F244D">
      <w:pPr>
        <w:spacing w:after="0" w:line="360" w:lineRule="auto"/>
        <w:ind w:left="360"/>
        <w:rPr>
          <w:u w:val="single"/>
        </w:rPr>
      </w:pPr>
      <w:proofErr w:type="gramStart"/>
      <w:r>
        <w:t>as</w:t>
      </w:r>
      <w:proofErr w:type="gramEnd"/>
      <w:r>
        <w:t xml:space="preserve"> follows:  </w:t>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r w:rsidR="000F244D">
        <w:rPr>
          <w:u w:val="single"/>
        </w:rPr>
        <w:tab/>
      </w:r>
    </w:p>
    <w:p w:rsidR="00617A00" w:rsidRDefault="00617A00" w:rsidP="00617A00">
      <w:pPr>
        <w:ind w:left="360"/>
      </w:pPr>
    </w:p>
    <w:p w:rsidR="00617A00" w:rsidRPr="00610B40" w:rsidRDefault="00617A00" w:rsidP="00617A00">
      <w:pPr>
        <w:spacing w:after="0"/>
        <w:ind w:left="0"/>
        <w:rPr>
          <w:rFonts w:ascii="Times New Roman" w:eastAsia="Times New Roman" w:hAnsi="Times New Roman" w:cs="Times New Roman"/>
          <w:sz w:val="24"/>
          <w:szCs w:val="24"/>
        </w:rPr>
      </w:pPr>
    </w:p>
    <w:p w:rsidR="003668DF" w:rsidRPr="002F500F" w:rsidRDefault="003668DF" w:rsidP="003668DF">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3668DF" w:rsidRDefault="003668DF" w:rsidP="003668DF">
      <w:pPr>
        <w:spacing w:after="0"/>
        <w:ind w:left="360"/>
        <w:rPr>
          <w:rFonts w:asciiTheme="minorHAnsi" w:eastAsia="Times New Roman" w:hAnsiTheme="minorHAnsi" w:cstheme="minorHAnsi"/>
          <w:sz w:val="24"/>
          <w:szCs w:val="24"/>
        </w:rPr>
      </w:pPr>
      <w:r w:rsidRPr="002F500F">
        <w:rPr>
          <w:rFonts w:asciiTheme="minorHAnsi" w:eastAsia="Times New Roman" w:hAnsiTheme="minorHAnsi" w:cstheme="minorHAnsi"/>
          <w:sz w:val="24"/>
          <w:szCs w:val="24"/>
        </w:rPr>
        <w:t>Date</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Youth Service Officer/Probation Officer</w:t>
      </w:r>
    </w:p>
    <w:p w:rsidR="00617A00" w:rsidRPr="00610B40" w:rsidRDefault="00617A00" w:rsidP="00617A00">
      <w:pPr>
        <w:spacing w:after="0"/>
        <w:ind w:left="0"/>
        <w:rPr>
          <w:rFonts w:asciiTheme="minorHAnsi" w:eastAsia="Times New Roman" w:hAnsiTheme="minorHAnsi" w:cstheme="minorHAnsi"/>
          <w:sz w:val="24"/>
          <w:szCs w:val="24"/>
        </w:rPr>
      </w:pPr>
    </w:p>
    <w:p w:rsidR="00617A00" w:rsidRPr="006504A3" w:rsidRDefault="00617A00" w:rsidP="00617A00">
      <w:pPr>
        <w:ind w:left="0"/>
        <w:jc w:val="center"/>
        <w:rPr>
          <w:rFonts w:cs="Times New Roman"/>
          <w:b/>
          <w:u w:val="single"/>
        </w:rPr>
      </w:pPr>
      <w:r w:rsidRPr="006504A3">
        <w:rPr>
          <w:rFonts w:cs="Times New Roman"/>
          <w:b/>
          <w:u w:val="single"/>
        </w:rPr>
        <w:t>CERTIFICATE</w:t>
      </w:r>
      <w:r w:rsidRPr="006504A3">
        <w:rPr>
          <w:rFonts w:cs="Times New Roman"/>
          <w:b/>
          <w:spacing w:val="-2"/>
          <w:u w:val="single"/>
        </w:rPr>
        <w:t xml:space="preserve"> </w:t>
      </w:r>
      <w:r w:rsidRPr="006504A3">
        <w:rPr>
          <w:rFonts w:cs="Times New Roman"/>
          <w:b/>
          <w:u w:val="single"/>
        </w:rPr>
        <w:t>OF</w:t>
      </w:r>
      <w:r w:rsidRPr="006504A3">
        <w:rPr>
          <w:rFonts w:cs="Times New Roman"/>
          <w:b/>
          <w:spacing w:val="-2"/>
          <w:u w:val="single"/>
        </w:rPr>
        <w:t xml:space="preserve"> SERVICE</w:t>
      </w:r>
    </w:p>
    <w:p w:rsidR="003F0BC5" w:rsidRDefault="003F0BC5" w:rsidP="003F0BC5">
      <w:pPr>
        <w:ind w:left="0"/>
      </w:pPr>
    </w:p>
    <w:p w:rsidR="003F0BC5" w:rsidRPr="006504A3" w:rsidRDefault="003F0BC5" w:rsidP="003668DF">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3668DF" w:rsidRDefault="003668DF" w:rsidP="003F0BC5">
      <w:pPr>
        <w:ind w:left="2514" w:right="1860" w:firstLine="366"/>
        <w:jc w:val="right"/>
        <w:rPr>
          <w:u w:val="single"/>
        </w:rPr>
      </w:pPr>
    </w:p>
    <w:p w:rsidR="003F0BC5" w:rsidRPr="006504A3" w:rsidRDefault="003F0BC5" w:rsidP="003F0BC5">
      <w:pPr>
        <w:ind w:left="2514" w:right="1860" w:firstLine="366"/>
        <w:jc w:val="right"/>
        <w:rPr>
          <w:rFonts w:eastAsia="Times New Roman"/>
          <w:u w:val="single"/>
        </w:rPr>
      </w:pPr>
      <w:r w:rsidRPr="006504A3">
        <w:rPr>
          <w:u w:val="single"/>
        </w:rPr>
        <w:t>_______________________________</w:t>
      </w:r>
    </w:p>
    <w:bookmarkEnd w:id="0"/>
    <w:p w:rsidR="003F0BC5" w:rsidRDefault="003F0BC5" w:rsidP="001C644B">
      <w:pPr>
        <w:ind w:left="0"/>
        <w:rPr>
          <w:rFonts w:asciiTheme="minorHAnsi" w:hAnsiTheme="minorHAnsi" w:cstheme="minorHAnsi"/>
        </w:rPr>
      </w:pPr>
    </w:p>
    <w:sectPr w:rsidR="003F0BC5" w:rsidSect="00125671">
      <w:headerReference w:type="first" r:id="rId9"/>
      <w:pgSz w:w="12240" w:h="15840"/>
      <w:pgMar w:top="720" w:right="720" w:bottom="108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59E" w:rsidRDefault="004C659E" w:rsidP="006C2E3B">
      <w:pPr>
        <w:spacing w:after="0"/>
      </w:pPr>
      <w:r>
        <w:separator/>
      </w:r>
    </w:p>
  </w:endnote>
  <w:endnote w:type="continuationSeparator" w:id="0">
    <w:p w:rsidR="004C659E" w:rsidRDefault="004C659E" w:rsidP="006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59E" w:rsidRDefault="004C659E" w:rsidP="006C2E3B">
      <w:pPr>
        <w:spacing w:after="0"/>
      </w:pPr>
      <w:r>
        <w:separator/>
      </w:r>
    </w:p>
  </w:footnote>
  <w:footnote w:type="continuationSeparator" w:id="0">
    <w:p w:rsidR="004C659E" w:rsidRDefault="004C659E" w:rsidP="006C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25" w:rsidRDefault="00D55225" w:rsidP="00125671">
    <w:pPr>
      <w:pStyle w:val="Header"/>
      <w:ind w:left="0"/>
      <w:jc w:val="center"/>
      <w:rPr>
        <w:b/>
        <w:sz w:val="32"/>
        <w:szCs w:val="32"/>
      </w:rPr>
    </w:pPr>
  </w:p>
  <w:p w:rsidR="00125671" w:rsidRDefault="00125671" w:rsidP="00125671">
    <w:pPr>
      <w:pStyle w:val="Header"/>
      <w:ind w:left="0"/>
      <w:jc w:val="center"/>
      <w:rPr>
        <w:b/>
        <w:sz w:val="32"/>
        <w:szCs w:val="32"/>
      </w:rPr>
    </w:pPr>
    <w:r w:rsidRPr="00125671">
      <w:rPr>
        <w:b/>
        <w:sz w:val="32"/>
        <w:szCs w:val="32"/>
      </w:rPr>
      <w:t>INFORMAL ADJUSTMENT</w:t>
    </w:r>
  </w:p>
  <w:p w:rsidR="000C16CC" w:rsidRPr="000C16CC" w:rsidRDefault="000C16CC" w:rsidP="00125671">
    <w:pPr>
      <w:pStyle w:val="Header"/>
      <w:ind w:left="0"/>
      <w:jc w:val="center"/>
      <w:rPr>
        <w:b/>
      </w:rPr>
    </w:pPr>
  </w:p>
  <w:p w:rsidR="000C16CC" w:rsidRPr="000C16CC" w:rsidRDefault="000C16CC" w:rsidP="00125671">
    <w:pPr>
      <w:pStyle w:val="Header"/>
      <w:ind w:left="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A5E"/>
    <w:multiLevelType w:val="hybridMultilevel"/>
    <w:tmpl w:val="7F94AF74"/>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BEA"/>
    <w:multiLevelType w:val="hybridMultilevel"/>
    <w:tmpl w:val="8682C3E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039FF"/>
    <w:multiLevelType w:val="hybridMultilevel"/>
    <w:tmpl w:val="6D98FF4A"/>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4D3EBFB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63274"/>
    <w:multiLevelType w:val="hybridMultilevel"/>
    <w:tmpl w:val="FB5A4CA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007B8"/>
    <w:multiLevelType w:val="hybridMultilevel"/>
    <w:tmpl w:val="7D66306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1C3C"/>
    <w:multiLevelType w:val="hybridMultilevel"/>
    <w:tmpl w:val="3CBC7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C0568"/>
    <w:multiLevelType w:val="hybridMultilevel"/>
    <w:tmpl w:val="5268EB7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75D35"/>
    <w:multiLevelType w:val="hybridMultilevel"/>
    <w:tmpl w:val="0ED4297A"/>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95B6879"/>
    <w:multiLevelType w:val="hybridMultilevel"/>
    <w:tmpl w:val="566AA73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783CF6"/>
    <w:multiLevelType w:val="hybridMultilevel"/>
    <w:tmpl w:val="BF162BD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0B44C5"/>
    <w:multiLevelType w:val="hybridMultilevel"/>
    <w:tmpl w:val="8196FF36"/>
    <w:lvl w:ilvl="0" w:tplc="4D3EBFB2">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EEC7442"/>
    <w:multiLevelType w:val="hybridMultilevel"/>
    <w:tmpl w:val="D3C26C8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7207D"/>
    <w:multiLevelType w:val="hybridMultilevel"/>
    <w:tmpl w:val="1E366FE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17179"/>
    <w:multiLevelType w:val="hybridMultilevel"/>
    <w:tmpl w:val="1BD8ADE0"/>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35A42"/>
    <w:multiLevelType w:val="multilevel"/>
    <w:tmpl w:val="59465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8716BD"/>
    <w:multiLevelType w:val="hybridMultilevel"/>
    <w:tmpl w:val="0622A208"/>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26E6067C"/>
    <w:multiLevelType w:val="hybridMultilevel"/>
    <w:tmpl w:val="3056C70E"/>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C6F1E"/>
    <w:multiLevelType w:val="hybridMultilevel"/>
    <w:tmpl w:val="358EF34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B57593"/>
    <w:multiLevelType w:val="hybridMultilevel"/>
    <w:tmpl w:val="E1FE7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A7CA9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045FA9"/>
    <w:multiLevelType w:val="multilevel"/>
    <w:tmpl w:val="AEDE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C002C9"/>
    <w:multiLevelType w:val="hybridMultilevel"/>
    <w:tmpl w:val="D2406F14"/>
    <w:lvl w:ilvl="0" w:tplc="4D3EBFB2">
      <w:start w:val="1"/>
      <w:numFmt w:val="bullet"/>
      <w:lvlText w:val=""/>
      <w:lvlJc w:val="left"/>
      <w:pPr>
        <w:ind w:left="45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3F205D"/>
    <w:multiLevelType w:val="multilevel"/>
    <w:tmpl w:val="AEDE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E6170F"/>
    <w:multiLevelType w:val="multilevel"/>
    <w:tmpl w:val="B622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634207"/>
    <w:multiLevelType w:val="multilevel"/>
    <w:tmpl w:val="C56A1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FA0DEF"/>
    <w:multiLevelType w:val="multilevel"/>
    <w:tmpl w:val="6B4CD64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867D4E"/>
    <w:multiLevelType w:val="hybridMultilevel"/>
    <w:tmpl w:val="E6E8F482"/>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441451"/>
    <w:multiLevelType w:val="multilevel"/>
    <w:tmpl w:val="4002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075516"/>
    <w:multiLevelType w:val="hybridMultilevel"/>
    <w:tmpl w:val="CD90CCE6"/>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25383F"/>
    <w:multiLevelType w:val="hybridMultilevel"/>
    <w:tmpl w:val="1B807A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FE14DA5"/>
    <w:multiLevelType w:val="hybridMultilevel"/>
    <w:tmpl w:val="EBE8A594"/>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861023"/>
    <w:multiLevelType w:val="hybridMultilevel"/>
    <w:tmpl w:val="6F72C514"/>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120C3A"/>
    <w:multiLevelType w:val="hybridMultilevel"/>
    <w:tmpl w:val="C8AAC454"/>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51F667E"/>
    <w:multiLevelType w:val="hybridMultilevel"/>
    <w:tmpl w:val="543869E8"/>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AF483F"/>
    <w:multiLevelType w:val="hybridMultilevel"/>
    <w:tmpl w:val="156640C2"/>
    <w:lvl w:ilvl="0" w:tplc="4D3EBFB2">
      <w:start w:val="1"/>
      <w:numFmt w:val="bullet"/>
      <w:lvlText w:val=""/>
      <w:lvlJc w:val="left"/>
      <w:pPr>
        <w:ind w:left="720" w:hanging="360"/>
      </w:pPr>
      <w:rPr>
        <w:rFonts w:ascii="Symbol" w:hAnsi="Symbol" w:hint="default"/>
      </w:rPr>
    </w:lvl>
    <w:lvl w:ilvl="1" w:tplc="0EE248D0">
      <w:numFmt w:val="bullet"/>
      <w:lvlText w:val=""/>
      <w:lvlJc w:val="left"/>
      <w:pPr>
        <w:ind w:left="1500" w:hanging="420"/>
      </w:pPr>
      <w:rPr>
        <w:rFonts w:ascii="Wingdings" w:eastAsia="Times New Roman" w:hAnsi="Wingdings" w:cstheme="minorHAnsi"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5A31E0"/>
    <w:multiLevelType w:val="multilevel"/>
    <w:tmpl w:val="391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073AF7"/>
    <w:multiLevelType w:val="hybridMultilevel"/>
    <w:tmpl w:val="8BF6073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EEA37AE"/>
    <w:multiLevelType w:val="hybridMultilevel"/>
    <w:tmpl w:val="84009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EB5DCA"/>
    <w:multiLevelType w:val="hybridMultilevel"/>
    <w:tmpl w:val="AC247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217603"/>
    <w:multiLevelType w:val="hybridMultilevel"/>
    <w:tmpl w:val="2326B5FC"/>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1454C5"/>
    <w:multiLevelType w:val="hybridMultilevel"/>
    <w:tmpl w:val="3962AFBC"/>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8F87209"/>
    <w:multiLevelType w:val="hybridMultilevel"/>
    <w:tmpl w:val="DC6CD2D6"/>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AD15111"/>
    <w:multiLevelType w:val="hybridMultilevel"/>
    <w:tmpl w:val="7F12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215EA8"/>
    <w:multiLevelType w:val="hybridMultilevel"/>
    <w:tmpl w:val="7E76EB2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FD4A61"/>
    <w:multiLevelType w:val="hybridMultilevel"/>
    <w:tmpl w:val="49F82646"/>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EB4207"/>
    <w:multiLevelType w:val="hybridMultilevel"/>
    <w:tmpl w:val="9EC80A5E"/>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0D68CC"/>
    <w:multiLevelType w:val="multilevel"/>
    <w:tmpl w:val="59E4DE7C"/>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6">
    <w:nsid w:val="621625B8"/>
    <w:multiLevelType w:val="multilevel"/>
    <w:tmpl w:val="48508F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5775BC4"/>
    <w:multiLevelType w:val="hybridMultilevel"/>
    <w:tmpl w:val="16729A22"/>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EA0DBF"/>
    <w:multiLevelType w:val="hybridMultilevel"/>
    <w:tmpl w:val="1286141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EC2E63"/>
    <w:multiLevelType w:val="hybridMultilevel"/>
    <w:tmpl w:val="873A56B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F817A2"/>
    <w:multiLevelType w:val="multilevel"/>
    <w:tmpl w:val="59568EEC"/>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903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A0059AB"/>
    <w:multiLevelType w:val="hybridMultilevel"/>
    <w:tmpl w:val="9C38995C"/>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7910B1"/>
    <w:multiLevelType w:val="hybridMultilevel"/>
    <w:tmpl w:val="117637D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E5A4826"/>
    <w:multiLevelType w:val="multilevel"/>
    <w:tmpl w:val="A386D6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613B49"/>
    <w:multiLevelType w:val="hybridMultilevel"/>
    <w:tmpl w:val="6196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FB18C5"/>
    <w:multiLevelType w:val="hybridMultilevel"/>
    <w:tmpl w:val="055C120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43C7AA4"/>
    <w:multiLevelType w:val="hybridMultilevel"/>
    <w:tmpl w:val="AD58A77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6805EDA"/>
    <w:multiLevelType w:val="hybridMultilevel"/>
    <w:tmpl w:val="5AB89E7C"/>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7D44FDA"/>
    <w:multiLevelType w:val="multilevel"/>
    <w:tmpl w:val="3E0005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8176E6B"/>
    <w:multiLevelType w:val="hybridMultilevel"/>
    <w:tmpl w:val="B2BA36F8"/>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8FF12A4"/>
    <w:multiLevelType w:val="hybridMultilevel"/>
    <w:tmpl w:val="AB12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2477D6"/>
    <w:multiLevelType w:val="hybridMultilevel"/>
    <w:tmpl w:val="344472E8"/>
    <w:lvl w:ilvl="0" w:tplc="4D3EBF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BBF2AF9"/>
    <w:multiLevelType w:val="hybridMultilevel"/>
    <w:tmpl w:val="9272A95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CB623BB"/>
    <w:multiLevelType w:val="multilevel"/>
    <w:tmpl w:val="72B869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7F6068E3"/>
    <w:multiLevelType w:val="multilevel"/>
    <w:tmpl w:val="50A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14"/>
  </w:num>
  <w:num w:numId="3">
    <w:abstractNumId w:val="45"/>
  </w:num>
  <w:num w:numId="4">
    <w:abstractNumId w:val="51"/>
  </w:num>
  <w:num w:numId="5">
    <w:abstractNumId w:val="31"/>
  </w:num>
  <w:num w:numId="6">
    <w:abstractNumId w:val="24"/>
  </w:num>
  <w:num w:numId="7">
    <w:abstractNumId w:val="59"/>
  </w:num>
  <w:num w:numId="8">
    <w:abstractNumId w:val="64"/>
  </w:num>
  <w:num w:numId="9">
    <w:abstractNumId w:val="46"/>
  </w:num>
  <w:num w:numId="10">
    <w:abstractNumId w:val="61"/>
  </w:num>
  <w:num w:numId="11">
    <w:abstractNumId w:val="56"/>
  </w:num>
  <w:num w:numId="12">
    <w:abstractNumId w:val="54"/>
  </w:num>
  <w:num w:numId="13">
    <w:abstractNumId w:val="37"/>
  </w:num>
  <w:num w:numId="14">
    <w:abstractNumId w:val="23"/>
  </w:num>
  <w:num w:numId="15">
    <w:abstractNumId w:val="44"/>
  </w:num>
  <w:num w:numId="16">
    <w:abstractNumId w:val="8"/>
  </w:num>
  <w:num w:numId="17">
    <w:abstractNumId w:val="21"/>
  </w:num>
  <w:num w:numId="18">
    <w:abstractNumId w:val="0"/>
  </w:num>
  <w:num w:numId="19">
    <w:abstractNumId w:val="10"/>
  </w:num>
  <w:num w:numId="20">
    <w:abstractNumId w:val="35"/>
  </w:num>
  <w:num w:numId="21">
    <w:abstractNumId w:val="19"/>
  </w:num>
  <w:num w:numId="22">
    <w:abstractNumId w:val="41"/>
  </w:num>
  <w:num w:numId="23">
    <w:abstractNumId w:val="9"/>
  </w:num>
  <w:num w:numId="24">
    <w:abstractNumId w:val="6"/>
  </w:num>
  <w:num w:numId="25">
    <w:abstractNumId w:val="16"/>
  </w:num>
  <w:num w:numId="26">
    <w:abstractNumId w:val="3"/>
  </w:num>
  <w:num w:numId="27">
    <w:abstractNumId w:val="20"/>
  </w:num>
  <w:num w:numId="28">
    <w:abstractNumId w:val="65"/>
  </w:num>
  <w:num w:numId="29">
    <w:abstractNumId w:val="30"/>
  </w:num>
  <w:num w:numId="30">
    <w:abstractNumId w:val="33"/>
  </w:num>
  <w:num w:numId="31">
    <w:abstractNumId w:val="48"/>
  </w:num>
  <w:num w:numId="32">
    <w:abstractNumId w:val="47"/>
  </w:num>
  <w:num w:numId="33">
    <w:abstractNumId w:val="29"/>
  </w:num>
  <w:num w:numId="34">
    <w:abstractNumId w:val="52"/>
  </w:num>
  <w:num w:numId="35">
    <w:abstractNumId w:val="57"/>
  </w:num>
  <w:num w:numId="36">
    <w:abstractNumId w:val="1"/>
  </w:num>
  <w:num w:numId="37">
    <w:abstractNumId w:val="40"/>
  </w:num>
  <w:num w:numId="38">
    <w:abstractNumId w:val="39"/>
  </w:num>
  <w:num w:numId="39">
    <w:abstractNumId w:val="7"/>
  </w:num>
  <w:num w:numId="40">
    <w:abstractNumId w:val="12"/>
  </w:num>
  <w:num w:numId="41">
    <w:abstractNumId w:val="25"/>
  </w:num>
  <w:num w:numId="42">
    <w:abstractNumId w:val="38"/>
  </w:num>
  <w:num w:numId="43">
    <w:abstractNumId w:val="53"/>
  </w:num>
  <w:num w:numId="44">
    <w:abstractNumId w:val="18"/>
  </w:num>
  <w:num w:numId="45">
    <w:abstractNumId w:val="15"/>
  </w:num>
  <w:num w:numId="46">
    <w:abstractNumId w:val="27"/>
  </w:num>
  <w:num w:numId="47">
    <w:abstractNumId w:val="43"/>
  </w:num>
  <w:num w:numId="48">
    <w:abstractNumId w:val="22"/>
  </w:num>
  <w:num w:numId="49">
    <w:abstractNumId w:val="49"/>
  </w:num>
  <w:num w:numId="50">
    <w:abstractNumId w:val="32"/>
  </w:num>
  <w:num w:numId="51">
    <w:abstractNumId w:val="4"/>
  </w:num>
  <w:num w:numId="52">
    <w:abstractNumId w:val="11"/>
  </w:num>
  <w:num w:numId="53">
    <w:abstractNumId w:val="60"/>
  </w:num>
  <w:num w:numId="54">
    <w:abstractNumId w:val="34"/>
  </w:num>
  <w:num w:numId="55">
    <w:abstractNumId w:val="26"/>
  </w:num>
  <w:num w:numId="56">
    <w:abstractNumId w:val="58"/>
  </w:num>
  <w:num w:numId="57">
    <w:abstractNumId w:val="17"/>
  </w:num>
  <w:num w:numId="58">
    <w:abstractNumId w:val="63"/>
  </w:num>
  <w:num w:numId="59">
    <w:abstractNumId w:val="2"/>
  </w:num>
  <w:num w:numId="60">
    <w:abstractNumId w:val="5"/>
  </w:num>
  <w:num w:numId="61">
    <w:abstractNumId w:val="28"/>
  </w:num>
  <w:num w:numId="62">
    <w:abstractNumId w:val="55"/>
  </w:num>
  <w:num w:numId="63">
    <w:abstractNumId w:val="42"/>
  </w:num>
  <w:num w:numId="64">
    <w:abstractNumId w:val="36"/>
  </w:num>
  <w:num w:numId="65">
    <w:abstractNumId w:val="62"/>
  </w:num>
  <w:num w:numId="66">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3B"/>
    <w:rsid w:val="0000013A"/>
    <w:rsid w:val="0000080A"/>
    <w:rsid w:val="00003E16"/>
    <w:rsid w:val="000414FE"/>
    <w:rsid w:val="000450BB"/>
    <w:rsid w:val="00077529"/>
    <w:rsid w:val="000933CF"/>
    <w:rsid w:val="000A6846"/>
    <w:rsid w:val="000C16CC"/>
    <w:rsid w:val="000C32EB"/>
    <w:rsid w:val="000D760C"/>
    <w:rsid w:val="000D78AD"/>
    <w:rsid w:val="000E3206"/>
    <w:rsid w:val="000E4EAE"/>
    <w:rsid w:val="000F244D"/>
    <w:rsid w:val="000F3948"/>
    <w:rsid w:val="0010196D"/>
    <w:rsid w:val="00107AF1"/>
    <w:rsid w:val="00110E15"/>
    <w:rsid w:val="0011642B"/>
    <w:rsid w:val="00121F1E"/>
    <w:rsid w:val="00125671"/>
    <w:rsid w:val="00135C61"/>
    <w:rsid w:val="00140DED"/>
    <w:rsid w:val="00147957"/>
    <w:rsid w:val="0015178A"/>
    <w:rsid w:val="00154ED4"/>
    <w:rsid w:val="00172820"/>
    <w:rsid w:val="001916D7"/>
    <w:rsid w:val="00194456"/>
    <w:rsid w:val="00194D4E"/>
    <w:rsid w:val="001B0466"/>
    <w:rsid w:val="001B34E4"/>
    <w:rsid w:val="001C644B"/>
    <w:rsid w:val="001F67F6"/>
    <w:rsid w:val="0021299A"/>
    <w:rsid w:val="002346A2"/>
    <w:rsid w:val="00236DFD"/>
    <w:rsid w:val="00237BEC"/>
    <w:rsid w:val="00245072"/>
    <w:rsid w:val="002553F3"/>
    <w:rsid w:val="00274345"/>
    <w:rsid w:val="002839CC"/>
    <w:rsid w:val="00284FDC"/>
    <w:rsid w:val="002C381D"/>
    <w:rsid w:val="002C4F30"/>
    <w:rsid w:val="002C5781"/>
    <w:rsid w:val="002D698F"/>
    <w:rsid w:val="002D7700"/>
    <w:rsid w:val="002E337B"/>
    <w:rsid w:val="002F4B57"/>
    <w:rsid w:val="002F500F"/>
    <w:rsid w:val="002F5534"/>
    <w:rsid w:val="00305028"/>
    <w:rsid w:val="00310714"/>
    <w:rsid w:val="0031080A"/>
    <w:rsid w:val="0033269C"/>
    <w:rsid w:val="0033405B"/>
    <w:rsid w:val="00346781"/>
    <w:rsid w:val="00346D26"/>
    <w:rsid w:val="0035341F"/>
    <w:rsid w:val="00353E66"/>
    <w:rsid w:val="00360CDC"/>
    <w:rsid w:val="00364B9F"/>
    <w:rsid w:val="003668DF"/>
    <w:rsid w:val="00387EE0"/>
    <w:rsid w:val="003968E4"/>
    <w:rsid w:val="003B3E0F"/>
    <w:rsid w:val="003B5FFE"/>
    <w:rsid w:val="003C0248"/>
    <w:rsid w:val="003C0FC5"/>
    <w:rsid w:val="003D125F"/>
    <w:rsid w:val="003D3530"/>
    <w:rsid w:val="003D3A9C"/>
    <w:rsid w:val="003D76FC"/>
    <w:rsid w:val="003D7DEF"/>
    <w:rsid w:val="003E1A41"/>
    <w:rsid w:val="003F0BC5"/>
    <w:rsid w:val="003F0D59"/>
    <w:rsid w:val="003F1F8F"/>
    <w:rsid w:val="003F6937"/>
    <w:rsid w:val="00411A4F"/>
    <w:rsid w:val="004134FD"/>
    <w:rsid w:val="00415093"/>
    <w:rsid w:val="00440E0A"/>
    <w:rsid w:val="00445E55"/>
    <w:rsid w:val="00471DBB"/>
    <w:rsid w:val="00474C63"/>
    <w:rsid w:val="004A4EBE"/>
    <w:rsid w:val="004A61EF"/>
    <w:rsid w:val="004C3EE2"/>
    <w:rsid w:val="004C659E"/>
    <w:rsid w:val="004D579A"/>
    <w:rsid w:val="004F0596"/>
    <w:rsid w:val="00505FA7"/>
    <w:rsid w:val="0051340D"/>
    <w:rsid w:val="00513B31"/>
    <w:rsid w:val="00534C49"/>
    <w:rsid w:val="00552964"/>
    <w:rsid w:val="005773AC"/>
    <w:rsid w:val="00583E8D"/>
    <w:rsid w:val="00597092"/>
    <w:rsid w:val="005A171D"/>
    <w:rsid w:val="005C2E1D"/>
    <w:rsid w:val="005C458F"/>
    <w:rsid w:val="005C52EB"/>
    <w:rsid w:val="005D082F"/>
    <w:rsid w:val="005E44C2"/>
    <w:rsid w:val="005E75B4"/>
    <w:rsid w:val="00610B40"/>
    <w:rsid w:val="00615DCD"/>
    <w:rsid w:val="00617A00"/>
    <w:rsid w:val="00626BC3"/>
    <w:rsid w:val="00634B43"/>
    <w:rsid w:val="006354BB"/>
    <w:rsid w:val="00637360"/>
    <w:rsid w:val="006504A3"/>
    <w:rsid w:val="0065187C"/>
    <w:rsid w:val="006627D6"/>
    <w:rsid w:val="00695493"/>
    <w:rsid w:val="006A28EE"/>
    <w:rsid w:val="006B0C3A"/>
    <w:rsid w:val="006B1BDE"/>
    <w:rsid w:val="006B28C1"/>
    <w:rsid w:val="006B3DF8"/>
    <w:rsid w:val="006C2E3B"/>
    <w:rsid w:val="006E41CB"/>
    <w:rsid w:val="006E4DBB"/>
    <w:rsid w:val="006F617B"/>
    <w:rsid w:val="00700233"/>
    <w:rsid w:val="00732796"/>
    <w:rsid w:val="0073462B"/>
    <w:rsid w:val="00740C9B"/>
    <w:rsid w:val="007473C4"/>
    <w:rsid w:val="0076422B"/>
    <w:rsid w:val="0077311A"/>
    <w:rsid w:val="00777532"/>
    <w:rsid w:val="007852D4"/>
    <w:rsid w:val="007A502C"/>
    <w:rsid w:val="007B40AE"/>
    <w:rsid w:val="0080091A"/>
    <w:rsid w:val="0080269B"/>
    <w:rsid w:val="00806441"/>
    <w:rsid w:val="00806DC4"/>
    <w:rsid w:val="00813729"/>
    <w:rsid w:val="008158EB"/>
    <w:rsid w:val="008227A9"/>
    <w:rsid w:val="00827F2A"/>
    <w:rsid w:val="00845B7E"/>
    <w:rsid w:val="00851023"/>
    <w:rsid w:val="008914D5"/>
    <w:rsid w:val="008938F9"/>
    <w:rsid w:val="008C1F6C"/>
    <w:rsid w:val="008C36A3"/>
    <w:rsid w:val="008E6CF7"/>
    <w:rsid w:val="008F191F"/>
    <w:rsid w:val="008F1F81"/>
    <w:rsid w:val="008F36F4"/>
    <w:rsid w:val="0090217C"/>
    <w:rsid w:val="00914837"/>
    <w:rsid w:val="00917AC3"/>
    <w:rsid w:val="00921E6B"/>
    <w:rsid w:val="009253FA"/>
    <w:rsid w:val="00937FB0"/>
    <w:rsid w:val="00941E6D"/>
    <w:rsid w:val="009511AE"/>
    <w:rsid w:val="00954806"/>
    <w:rsid w:val="00974992"/>
    <w:rsid w:val="00980682"/>
    <w:rsid w:val="0098206F"/>
    <w:rsid w:val="009822BF"/>
    <w:rsid w:val="00985474"/>
    <w:rsid w:val="009B064F"/>
    <w:rsid w:val="009B5181"/>
    <w:rsid w:val="009C03D2"/>
    <w:rsid w:val="009C1153"/>
    <w:rsid w:val="009C701C"/>
    <w:rsid w:val="009D3708"/>
    <w:rsid w:val="009D7AD2"/>
    <w:rsid w:val="009E798F"/>
    <w:rsid w:val="00A25668"/>
    <w:rsid w:val="00A40371"/>
    <w:rsid w:val="00A46871"/>
    <w:rsid w:val="00A97115"/>
    <w:rsid w:val="00AC63B1"/>
    <w:rsid w:val="00AC7899"/>
    <w:rsid w:val="00AD5467"/>
    <w:rsid w:val="00AD7F61"/>
    <w:rsid w:val="00AE2A51"/>
    <w:rsid w:val="00AE2EDA"/>
    <w:rsid w:val="00AE423D"/>
    <w:rsid w:val="00AF10E7"/>
    <w:rsid w:val="00B244E9"/>
    <w:rsid w:val="00B466D6"/>
    <w:rsid w:val="00B6437E"/>
    <w:rsid w:val="00B65E3B"/>
    <w:rsid w:val="00B877A2"/>
    <w:rsid w:val="00BA0477"/>
    <w:rsid w:val="00BA222A"/>
    <w:rsid w:val="00BB2D2C"/>
    <w:rsid w:val="00BF4B66"/>
    <w:rsid w:val="00BF7588"/>
    <w:rsid w:val="00C431A4"/>
    <w:rsid w:val="00C50621"/>
    <w:rsid w:val="00C55829"/>
    <w:rsid w:val="00C56CFA"/>
    <w:rsid w:val="00C65C76"/>
    <w:rsid w:val="00C70C46"/>
    <w:rsid w:val="00C72634"/>
    <w:rsid w:val="00C73222"/>
    <w:rsid w:val="00C76B62"/>
    <w:rsid w:val="00C83B59"/>
    <w:rsid w:val="00CA2338"/>
    <w:rsid w:val="00CB15CF"/>
    <w:rsid w:val="00CD48AF"/>
    <w:rsid w:val="00CD5583"/>
    <w:rsid w:val="00CE3085"/>
    <w:rsid w:val="00CF3621"/>
    <w:rsid w:val="00D115D9"/>
    <w:rsid w:val="00D1230C"/>
    <w:rsid w:val="00D14132"/>
    <w:rsid w:val="00D147F0"/>
    <w:rsid w:val="00D15930"/>
    <w:rsid w:val="00D1776A"/>
    <w:rsid w:val="00D32D85"/>
    <w:rsid w:val="00D37AEE"/>
    <w:rsid w:val="00D4654A"/>
    <w:rsid w:val="00D47786"/>
    <w:rsid w:val="00D50D60"/>
    <w:rsid w:val="00D55225"/>
    <w:rsid w:val="00D66E30"/>
    <w:rsid w:val="00D9203E"/>
    <w:rsid w:val="00DA3847"/>
    <w:rsid w:val="00DB0C64"/>
    <w:rsid w:val="00DB613B"/>
    <w:rsid w:val="00DB783C"/>
    <w:rsid w:val="00DE4A02"/>
    <w:rsid w:val="00DF333B"/>
    <w:rsid w:val="00DF4E3D"/>
    <w:rsid w:val="00DF680D"/>
    <w:rsid w:val="00E11BC2"/>
    <w:rsid w:val="00E30E6B"/>
    <w:rsid w:val="00E77A75"/>
    <w:rsid w:val="00E81EBE"/>
    <w:rsid w:val="00E953AF"/>
    <w:rsid w:val="00EA18E9"/>
    <w:rsid w:val="00EA6E5D"/>
    <w:rsid w:val="00EA7DEA"/>
    <w:rsid w:val="00EC229F"/>
    <w:rsid w:val="00EC377E"/>
    <w:rsid w:val="00EC56E6"/>
    <w:rsid w:val="00EC6A88"/>
    <w:rsid w:val="00EE4861"/>
    <w:rsid w:val="00F06513"/>
    <w:rsid w:val="00F22E05"/>
    <w:rsid w:val="00F33B47"/>
    <w:rsid w:val="00F67DA3"/>
    <w:rsid w:val="00F72EDF"/>
    <w:rsid w:val="00F87E85"/>
    <w:rsid w:val="00FA4E1A"/>
    <w:rsid w:val="00FB0BA6"/>
    <w:rsid w:val="00FB2EEC"/>
    <w:rsid w:val="00FB6347"/>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1A"/>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character" w:styleId="CommentReference">
    <w:name w:val="annotation reference"/>
    <w:basedOn w:val="DefaultParagraphFont"/>
    <w:uiPriority w:val="99"/>
    <w:semiHidden/>
    <w:unhideWhenUsed/>
    <w:rsid w:val="00245072"/>
    <w:rPr>
      <w:sz w:val="16"/>
      <w:szCs w:val="16"/>
    </w:rPr>
  </w:style>
  <w:style w:type="paragraph" w:styleId="CommentText">
    <w:name w:val="annotation text"/>
    <w:basedOn w:val="Normal"/>
    <w:link w:val="CommentTextChar"/>
    <w:uiPriority w:val="99"/>
    <w:semiHidden/>
    <w:unhideWhenUsed/>
    <w:rsid w:val="00245072"/>
    <w:rPr>
      <w:sz w:val="20"/>
      <w:szCs w:val="20"/>
    </w:rPr>
  </w:style>
  <w:style w:type="character" w:customStyle="1" w:styleId="CommentTextChar">
    <w:name w:val="Comment Text Char"/>
    <w:basedOn w:val="DefaultParagraphFont"/>
    <w:link w:val="CommentText"/>
    <w:uiPriority w:val="99"/>
    <w:semiHidden/>
    <w:rsid w:val="002450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072"/>
    <w:rPr>
      <w:b/>
      <w:bCs/>
    </w:rPr>
  </w:style>
  <w:style w:type="character" w:customStyle="1" w:styleId="CommentSubjectChar">
    <w:name w:val="Comment Subject Char"/>
    <w:basedOn w:val="CommentTextChar"/>
    <w:link w:val="CommentSubject"/>
    <w:uiPriority w:val="99"/>
    <w:semiHidden/>
    <w:rsid w:val="00245072"/>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1A"/>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character" w:styleId="CommentReference">
    <w:name w:val="annotation reference"/>
    <w:basedOn w:val="DefaultParagraphFont"/>
    <w:uiPriority w:val="99"/>
    <w:semiHidden/>
    <w:unhideWhenUsed/>
    <w:rsid w:val="00245072"/>
    <w:rPr>
      <w:sz w:val="16"/>
      <w:szCs w:val="16"/>
    </w:rPr>
  </w:style>
  <w:style w:type="paragraph" w:styleId="CommentText">
    <w:name w:val="annotation text"/>
    <w:basedOn w:val="Normal"/>
    <w:link w:val="CommentTextChar"/>
    <w:uiPriority w:val="99"/>
    <w:semiHidden/>
    <w:unhideWhenUsed/>
    <w:rsid w:val="00245072"/>
    <w:rPr>
      <w:sz w:val="20"/>
      <w:szCs w:val="20"/>
    </w:rPr>
  </w:style>
  <w:style w:type="character" w:customStyle="1" w:styleId="CommentTextChar">
    <w:name w:val="Comment Text Char"/>
    <w:basedOn w:val="DefaultParagraphFont"/>
    <w:link w:val="CommentText"/>
    <w:uiPriority w:val="99"/>
    <w:semiHidden/>
    <w:rsid w:val="002450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072"/>
    <w:rPr>
      <w:b/>
      <w:bCs/>
    </w:rPr>
  </w:style>
  <w:style w:type="character" w:customStyle="1" w:styleId="CommentSubjectChar">
    <w:name w:val="Comment Subject Char"/>
    <w:basedOn w:val="CommentTextChar"/>
    <w:link w:val="CommentSubject"/>
    <w:uiPriority w:val="99"/>
    <w:semiHidden/>
    <w:rsid w:val="0024507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486">
      <w:bodyDiv w:val="1"/>
      <w:marLeft w:val="0"/>
      <w:marRight w:val="0"/>
      <w:marTop w:val="0"/>
      <w:marBottom w:val="0"/>
      <w:divBdr>
        <w:top w:val="none" w:sz="0" w:space="0" w:color="auto"/>
        <w:left w:val="none" w:sz="0" w:space="0" w:color="auto"/>
        <w:bottom w:val="none" w:sz="0" w:space="0" w:color="auto"/>
        <w:right w:val="none" w:sz="0" w:space="0" w:color="auto"/>
      </w:divBdr>
    </w:div>
    <w:div w:id="141972942">
      <w:bodyDiv w:val="1"/>
      <w:marLeft w:val="0"/>
      <w:marRight w:val="0"/>
      <w:marTop w:val="0"/>
      <w:marBottom w:val="0"/>
      <w:divBdr>
        <w:top w:val="none" w:sz="0" w:space="0" w:color="auto"/>
        <w:left w:val="none" w:sz="0" w:space="0" w:color="auto"/>
        <w:bottom w:val="none" w:sz="0" w:space="0" w:color="auto"/>
        <w:right w:val="none" w:sz="0" w:space="0" w:color="auto"/>
      </w:divBdr>
    </w:div>
    <w:div w:id="197203761">
      <w:bodyDiv w:val="1"/>
      <w:marLeft w:val="0"/>
      <w:marRight w:val="0"/>
      <w:marTop w:val="0"/>
      <w:marBottom w:val="0"/>
      <w:divBdr>
        <w:top w:val="none" w:sz="0" w:space="0" w:color="auto"/>
        <w:left w:val="none" w:sz="0" w:space="0" w:color="auto"/>
        <w:bottom w:val="none" w:sz="0" w:space="0" w:color="auto"/>
        <w:right w:val="none" w:sz="0" w:space="0" w:color="auto"/>
      </w:divBdr>
    </w:div>
    <w:div w:id="219678069">
      <w:bodyDiv w:val="1"/>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
      </w:divsChild>
    </w:div>
    <w:div w:id="310257082">
      <w:bodyDiv w:val="1"/>
      <w:marLeft w:val="0"/>
      <w:marRight w:val="0"/>
      <w:marTop w:val="0"/>
      <w:marBottom w:val="0"/>
      <w:divBdr>
        <w:top w:val="none" w:sz="0" w:space="0" w:color="auto"/>
        <w:left w:val="none" w:sz="0" w:space="0" w:color="auto"/>
        <w:bottom w:val="none" w:sz="0" w:space="0" w:color="auto"/>
        <w:right w:val="none" w:sz="0" w:space="0" w:color="auto"/>
      </w:divBdr>
    </w:div>
    <w:div w:id="354844657">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marLeft w:val="0"/>
          <w:marRight w:val="0"/>
          <w:marTop w:val="0"/>
          <w:marBottom w:val="0"/>
          <w:divBdr>
            <w:top w:val="none" w:sz="0" w:space="0" w:color="auto"/>
            <w:left w:val="none" w:sz="0" w:space="0" w:color="auto"/>
            <w:bottom w:val="none" w:sz="0" w:space="0" w:color="auto"/>
            <w:right w:val="none" w:sz="0" w:space="0" w:color="auto"/>
          </w:divBdr>
        </w:div>
      </w:divsChild>
    </w:div>
    <w:div w:id="547642982">
      <w:bodyDiv w:val="1"/>
      <w:marLeft w:val="0"/>
      <w:marRight w:val="0"/>
      <w:marTop w:val="0"/>
      <w:marBottom w:val="0"/>
      <w:divBdr>
        <w:top w:val="none" w:sz="0" w:space="0" w:color="auto"/>
        <w:left w:val="none" w:sz="0" w:space="0" w:color="auto"/>
        <w:bottom w:val="none" w:sz="0" w:space="0" w:color="auto"/>
        <w:right w:val="none" w:sz="0" w:space="0" w:color="auto"/>
      </w:divBdr>
    </w:div>
    <w:div w:id="559832071">
      <w:bodyDiv w:val="1"/>
      <w:marLeft w:val="0"/>
      <w:marRight w:val="0"/>
      <w:marTop w:val="0"/>
      <w:marBottom w:val="0"/>
      <w:divBdr>
        <w:top w:val="none" w:sz="0" w:space="0" w:color="auto"/>
        <w:left w:val="none" w:sz="0" w:space="0" w:color="auto"/>
        <w:bottom w:val="none" w:sz="0" w:space="0" w:color="auto"/>
        <w:right w:val="none" w:sz="0" w:space="0" w:color="auto"/>
      </w:divBdr>
    </w:div>
    <w:div w:id="581915669">
      <w:bodyDiv w:val="1"/>
      <w:marLeft w:val="0"/>
      <w:marRight w:val="0"/>
      <w:marTop w:val="0"/>
      <w:marBottom w:val="0"/>
      <w:divBdr>
        <w:top w:val="none" w:sz="0" w:space="0" w:color="auto"/>
        <w:left w:val="none" w:sz="0" w:space="0" w:color="auto"/>
        <w:bottom w:val="none" w:sz="0" w:space="0" w:color="auto"/>
        <w:right w:val="none" w:sz="0" w:space="0" w:color="auto"/>
      </w:divBdr>
    </w:div>
    <w:div w:id="611673526">
      <w:bodyDiv w:val="1"/>
      <w:marLeft w:val="0"/>
      <w:marRight w:val="0"/>
      <w:marTop w:val="0"/>
      <w:marBottom w:val="0"/>
      <w:divBdr>
        <w:top w:val="none" w:sz="0" w:space="0" w:color="auto"/>
        <w:left w:val="none" w:sz="0" w:space="0" w:color="auto"/>
        <w:bottom w:val="none" w:sz="0" w:space="0" w:color="auto"/>
        <w:right w:val="none" w:sz="0" w:space="0" w:color="auto"/>
      </w:divBdr>
      <w:divsChild>
        <w:div w:id="650329826">
          <w:marLeft w:val="0"/>
          <w:marRight w:val="0"/>
          <w:marTop w:val="0"/>
          <w:marBottom w:val="0"/>
          <w:divBdr>
            <w:top w:val="none" w:sz="0" w:space="0" w:color="auto"/>
            <w:left w:val="none" w:sz="0" w:space="0" w:color="auto"/>
            <w:bottom w:val="none" w:sz="0" w:space="0" w:color="auto"/>
            <w:right w:val="none" w:sz="0" w:space="0" w:color="auto"/>
          </w:divBdr>
        </w:div>
      </w:divsChild>
    </w:div>
    <w:div w:id="677197465">
      <w:bodyDiv w:val="1"/>
      <w:marLeft w:val="0"/>
      <w:marRight w:val="0"/>
      <w:marTop w:val="0"/>
      <w:marBottom w:val="0"/>
      <w:divBdr>
        <w:top w:val="none" w:sz="0" w:space="0" w:color="auto"/>
        <w:left w:val="none" w:sz="0" w:space="0" w:color="auto"/>
        <w:bottom w:val="none" w:sz="0" w:space="0" w:color="auto"/>
        <w:right w:val="none" w:sz="0" w:space="0" w:color="auto"/>
      </w:divBdr>
    </w:div>
    <w:div w:id="686180481">
      <w:bodyDiv w:val="1"/>
      <w:marLeft w:val="0"/>
      <w:marRight w:val="0"/>
      <w:marTop w:val="0"/>
      <w:marBottom w:val="0"/>
      <w:divBdr>
        <w:top w:val="none" w:sz="0" w:space="0" w:color="auto"/>
        <w:left w:val="none" w:sz="0" w:space="0" w:color="auto"/>
        <w:bottom w:val="none" w:sz="0" w:space="0" w:color="auto"/>
        <w:right w:val="none" w:sz="0" w:space="0" w:color="auto"/>
      </w:divBdr>
    </w:div>
    <w:div w:id="719943638">
      <w:bodyDiv w:val="1"/>
      <w:marLeft w:val="0"/>
      <w:marRight w:val="0"/>
      <w:marTop w:val="0"/>
      <w:marBottom w:val="0"/>
      <w:divBdr>
        <w:top w:val="none" w:sz="0" w:space="0" w:color="auto"/>
        <w:left w:val="none" w:sz="0" w:space="0" w:color="auto"/>
        <w:bottom w:val="none" w:sz="0" w:space="0" w:color="auto"/>
        <w:right w:val="none" w:sz="0" w:space="0" w:color="auto"/>
      </w:divBdr>
    </w:div>
    <w:div w:id="796609804">
      <w:bodyDiv w:val="1"/>
      <w:marLeft w:val="0"/>
      <w:marRight w:val="0"/>
      <w:marTop w:val="0"/>
      <w:marBottom w:val="0"/>
      <w:divBdr>
        <w:top w:val="none" w:sz="0" w:space="0" w:color="auto"/>
        <w:left w:val="none" w:sz="0" w:space="0" w:color="auto"/>
        <w:bottom w:val="none" w:sz="0" w:space="0" w:color="auto"/>
        <w:right w:val="none" w:sz="0" w:space="0" w:color="auto"/>
      </w:divBdr>
    </w:div>
    <w:div w:id="807403711">
      <w:bodyDiv w:val="1"/>
      <w:marLeft w:val="0"/>
      <w:marRight w:val="0"/>
      <w:marTop w:val="0"/>
      <w:marBottom w:val="0"/>
      <w:divBdr>
        <w:top w:val="none" w:sz="0" w:space="0" w:color="auto"/>
        <w:left w:val="none" w:sz="0" w:space="0" w:color="auto"/>
        <w:bottom w:val="none" w:sz="0" w:space="0" w:color="auto"/>
        <w:right w:val="none" w:sz="0" w:space="0" w:color="auto"/>
      </w:divBdr>
    </w:div>
    <w:div w:id="847868614">
      <w:bodyDiv w:val="1"/>
      <w:marLeft w:val="0"/>
      <w:marRight w:val="0"/>
      <w:marTop w:val="0"/>
      <w:marBottom w:val="0"/>
      <w:divBdr>
        <w:top w:val="none" w:sz="0" w:space="0" w:color="auto"/>
        <w:left w:val="none" w:sz="0" w:space="0" w:color="auto"/>
        <w:bottom w:val="none" w:sz="0" w:space="0" w:color="auto"/>
        <w:right w:val="none" w:sz="0" w:space="0" w:color="auto"/>
      </w:divBdr>
    </w:div>
    <w:div w:id="855654737">
      <w:bodyDiv w:val="1"/>
      <w:marLeft w:val="0"/>
      <w:marRight w:val="0"/>
      <w:marTop w:val="0"/>
      <w:marBottom w:val="0"/>
      <w:divBdr>
        <w:top w:val="none" w:sz="0" w:space="0" w:color="auto"/>
        <w:left w:val="none" w:sz="0" w:space="0" w:color="auto"/>
        <w:bottom w:val="none" w:sz="0" w:space="0" w:color="auto"/>
        <w:right w:val="none" w:sz="0" w:space="0" w:color="auto"/>
      </w:divBdr>
    </w:div>
    <w:div w:id="937173992">
      <w:bodyDiv w:val="1"/>
      <w:marLeft w:val="0"/>
      <w:marRight w:val="0"/>
      <w:marTop w:val="0"/>
      <w:marBottom w:val="0"/>
      <w:divBdr>
        <w:top w:val="none" w:sz="0" w:space="0" w:color="auto"/>
        <w:left w:val="none" w:sz="0" w:space="0" w:color="auto"/>
        <w:bottom w:val="none" w:sz="0" w:space="0" w:color="auto"/>
        <w:right w:val="none" w:sz="0" w:space="0" w:color="auto"/>
      </w:divBdr>
      <w:divsChild>
        <w:div w:id="1607613669">
          <w:marLeft w:val="0"/>
          <w:marRight w:val="0"/>
          <w:marTop w:val="0"/>
          <w:marBottom w:val="0"/>
          <w:divBdr>
            <w:top w:val="none" w:sz="0" w:space="0" w:color="auto"/>
            <w:left w:val="none" w:sz="0" w:space="0" w:color="auto"/>
            <w:bottom w:val="none" w:sz="0" w:space="0" w:color="auto"/>
            <w:right w:val="none" w:sz="0" w:space="0" w:color="auto"/>
          </w:divBdr>
          <w:divsChild>
            <w:div w:id="1705669351">
              <w:marLeft w:val="0"/>
              <w:marRight w:val="0"/>
              <w:marTop w:val="0"/>
              <w:marBottom w:val="0"/>
              <w:divBdr>
                <w:top w:val="none" w:sz="0" w:space="0" w:color="auto"/>
                <w:left w:val="none" w:sz="0" w:space="0" w:color="auto"/>
                <w:bottom w:val="none" w:sz="0" w:space="0" w:color="auto"/>
                <w:right w:val="none" w:sz="0" w:space="0" w:color="auto"/>
              </w:divBdr>
            </w:div>
            <w:div w:id="1855340720">
              <w:marLeft w:val="0"/>
              <w:marRight w:val="0"/>
              <w:marTop w:val="0"/>
              <w:marBottom w:val="0"/>
              <w:divBdr>
                <w:top w:val="none" w:sz="0" w:space="0" w:color="auto"/>
                <w:left w:val="none" w:sz="0" w:space="0" w:color="auto"/>
                <w:bottom w:val="none" w:sz="0" w:space="0" w:color="auto"/>
                <w:right w:val="none" w:sz="0" w:space="0" w:color="auto"/>
              </w:divBdr>
            </w:div>
            <w:div w:id="11731834">
              <w:marLeft w:val="0"/>
              <w:marRight w:val="0"/>
              <w:marTop w:val="0"/>
              <w:marBottom w:val="0"/>
              <w:divBdr>
                <w:top w:val="none" w:sz="0" w:space="0" w:color="auto"/>
                <w:left w:val="none" w:sz="0" w:space="0" w:color="auto"/>
                <w:bottom w:val="none" w:sz="0" w:space="0" w:color="auto"/>
                <w:right w:val="none" w:sz="0" w:space="0" w:color="auto"/>
              </w:divBdr>
            </w:div>
            <w:div w:id="1460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3">
      <w:bodyDiv w:val="1"/>
      <w:marLeft w:val="0"/>
      <w:marRight w:val="0"/>
      <w:marTop w:val="0"/>
      <w:marBottom w:val="0"/>
      <w:divBdr>
        <w:top w:val="none" w:sz="0" w:space="0" w:color="auto"/>
        <w:left w:val="none" w:sz="0" w:space="0" w:color="auto"/>
        <w:bottom w:val="none" w:sz="0" w:space="0" w:color="auto"/>
        <w:right w:val="none" w:sz="0" w:space="0" w:color="auto"/>
      </w:divBdr>
    </w:div>
    <w:div w:id="1217200889">
      <w:bodyDiv w:val="1"/>
      <w:marLeft w:val="0"/>
      <w:marRight w:val="0"/>
      <w:marTop w:val="0"/>
      <w:marBottom w:val="0"/>
      <w:divBdr>
        <w:top w:val="none" w:sz="0" w:space="0" w:color="auto"/>
        <w:left w:val="none" w:sz="0" w:space="0" w:color="auto"/>
        <w:bottom w:val="none" w:sz="0" w:space="0" w:color="auto"/>
        <w:right w:val="none" w:sz="0" w:space="0" w:color="auto"/>
      </w:divBdr>
    </w:div>
    <w:div w:id="1513909827">
      <w:bodyDiv w:val="1"/>
      <w:marLeft w:val="0"/>
      <w:marRight w:val="0"/>
      <w:marTop w:val="0"/>
      <w:marBottom w:val="0"/>
      <w:divBdr>
        <w:top w:val="none" w:sz="0" w:space="0" w:color="auto"/>
        <w:left w:val="none" w:sz="0" w:space="0" w:color="auto"/>
        <w:bottom w:val="none" w:sz="0" w:space="0" w:color="auto"/>
        <w:right w:val="none" w:sz="0" w:space="0" w:color="auto"/>
      </w:divBdr>
    </w:div>
    <w:div w:id="1554850692">
      <w:bodyDiv w:val="1"/>
      <w:marLeft w:val="0"/>
      <w:marRight w:val="0"/>
      <w:marTop w:val="0"/>
      <w:marBottom w:val="0"/>
      <w:divBdr>
        <w:top w:val="none" w:sz="0" w:space="0" w:color="auto"/>
        <w:left w:val="none" w:sz="0" w:space="0" w:color="auto"/>
        <w:bottom w:val="none" w:sz="0" w:space="0" w:color="auto"/>
        <w:right w:val="none" w:sz="0" w:space="0" w:color="auto"/>
      </w:divBdr>
    </w:div>
    <w:div w:id="1565867545">
      <w:bodyDiv w:val="1"/>
      <w:marLeft w:val="0"/>
      <w:marRight w:val="0"/>
      <w:marTop w:val="0"/>
      <w:marBottom w:val="0"/>
      <w:divBdr>
        <w:top w:val="none" w:sz="0" w:space="0" w:color="auto"/>
        <w:left w:val="none" w:sz="0" w:space="0" w:color="auto"/>
        <w:bottom w:val="none" w:sz="0" w:space="0" w:color="auto"/>
        <w:right w:val="none" w:sz="0" w:space="0" w:color="auto"/>
      </w:divBdr>
    </w:div>
    <w:div w:id="1628700938">
      <w:bodyDiv w:val="1"/>
      <w:marLeft w:val="0"/>
      <w:marRight w:val="0"/>
      <w:marTop w:val="0"/>
      <w:marBottom w:val="0"/>
      <w:divBdr>
        <w:top w:val="none" w:sz="0" w:space="0" w:color="auto"/>
        <w:left w:val="none" w:sz="0" w:space="0" w:color="auto"/>
        <w:bottom w:val="none" w:sz="0" w:space="0" w:color="auto"/>
        <w:right w:val="none" w:sz="0" w:space="0" w:color="auto"/>
      </w:divBdr>
    </w:div>
    <w:div w:id="1762220964">
      <w:bodyDiv w:val="1"/>
      <w:marLeft w:val="0"/>
      <w:marRight w:val="0"/>
      <w:marTop w:val="0"/>
      <w:marBottom w:val="0"/>
      <w:divBdr>
        <w:top w:val="none" w:sz="0" w:space="0" w:color="auto"/>
        <w:left w:val="none" w:sz="0" w:space="0" w:color="auto"/>
        <w:bottom w:val="none" w:sz="0" w:space="0" w:color="auto"/>
        <w:right w:val="none" w:sz="0" w:space="0" w:color="auto"/>
      </w:divBdr>
    </w:div>
    <w:div w:id="1765146790">
      <w:bodyDiv w:val="1"/>
      <w:marLeft w:val="0"/>
      <w:marRight w:val="0"/>
      <w:marTop w:val="0"/>
      <w:marBottom w:val="0"/>
      <w:divBdr>
        <w:top w:val="none" w:sz="0" w:space="0" w:color="auto"/>
        <w:left w:val="none" w:sz="0" w:space="0" w:color="auto"/>
        <w:bottom w:val="none" w:sz="0" w:space="0" w:color="auto"/>
        <w:right w:val="none" w:sz="0" w:space="0" w:color="auto"/>
      </w:divBdr>
    </w:div>
    <w:div w:id="1837764950">
      <w:bodyDiv w:val="1"/>
      <w:marLeft w:val="0"/>
      <w:marRight w:val="0"/>
      <w:marTop w:val="0"/>
      <w:marBottom w:val="0"/>
      <w:divBdr>
        <w:top w:val="none" w:sz="0" w:space="0" w:color="auto"/>
        <w:left w:val="none" w:sz="0" w:space="0" w:color="auto"/>
        <w:bottom w:val="none" w:sz="0" w:space="0" w:color="auto"/>
        <w:right w:val="none" w:sz="0" w:space="0" w:color="auto"/>
      </w:divBdr>
    </w:div>
    <w:div w:id="1938322403">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
      </w:divsChild>
    </w:div>
    <w:div w:id="1999071851">
      <w:bodyDiv w:val="1"/>
      <w:marLeft w:val="0"/>
      <w:marRight w:val="0"/>
      <w:marTop w:val="0"/>
      <w:marBottom w:val="0"/>
      <w:divBdr>
        <w:top w:val="none" w:sz="0" w:space="0" w:color="auto"/>
        <w:left w:val="none" w:sz="0" w:space="0" w:color="auto"/>
        <w:bottom w:val="none" w:sz="0" w:space="0" w:color="auto"/>
        <w:right w:val="none" w:sz="0" w:space="0" w:color="auto"/>
      </w:divBdr>
    </w:div>
    <w:div w:id="2007048427">
      <w:bodyDiv w:val="1"/>
      <w:marLeft w:val="0"/>
      <w:marRight w:val="0"/>
      <w:marTop w:val="0"/>
      <w:marBottom w:val="0"/>
      <w:divBdr>
        <w:top w:val="none" w:sz="0" w:space="0" w:color="auto"/>
        <w:left w:val="none" w:sz="0" w:space="0" w:color="auto"/>
        <w:bottom w:val="none" w:sz="0" w:space="0" w:color="auto"/>
        <w:right w:val="none" w:sz="0" w:space="0" w:color="auto"/>
      </w:divBdr>
    </w:div>
    <w:div w:id="2049986932">
      <w:bodyDiv w:val="1"/>
      <w:marLeft w:val="0"/>
      <w:marRight w:val="0"/>
      <w:marTop w:val="0"/>
      <w:marBottom w:val="0"/>
      <w:divBdr>
        <w:top w:val="none" w:sz="0" w:space="0" w:color="auto"/>
        <w:left w:val="none" w:sz="0" w:space="0" w:color="auto"/>
        <w:bottom w:val="none" w:sz="0" w:space="0" w:color="auto"/>
        <w:right w:val="none" w:sz="0" w:space="0" w:color="auto"/>
      </w:divBdr>
      <w:divsChild>
        <w:div w:id="1266693049">
          <w:marLeft w:val="714"/>
          <w:marRight w:val="714"/>
          <w:marTop w:val="0"/>
          <w:marBottom w:val="0"/>
          <w:divBdr>
            <w:top w:val="none" w:sz="0" w:space="0" w:color="auto"/>
            <w:left w:val="none" w:sz="0" w:space="0" w:color="auto"/>
            <w:bottom w:val="none" w:sz="0" w:space="0" w:color="auto"/>
            <w:right w:val="none" w:sz="0" w:space="0" w:color="auto"/>
          </w:divBdr>
        </w:div>
        <w:div w:id="1303316495">
          <w:marLeft w:val="714"/>
          <w:marRight w:val="714"/>
          <w:marTop w:val="0"/>
          <w:marBottom w:val="0"/>
          <w:divBdr>
            <w:top w:val="none" w:sz="0" w:space="0" w:color="auto"/>
            <w:left w:val="none" w:sz="0" w:space="0" w:color="auto"/>
            <w:bottom w:val="none" w:sz="0" w:space="0" w:color="auto"/>
            <w:right w:val="none" w:sz="0" w:space="0" w:color="auto"/>
          </w:divBdr>
        </w:div>
        <w:div w:id="756948859">
          <w:marLeft w:val="714"/>
          <w:marRight w:val="714"/>
          <w:marTop w:val="0"/>
          <w:marBottom w:val="0"/>
          <w:divBdr>
            <w:top w:val="none" w:sz="0" w:space="0" w:color="auto"/>
            <w:left w:val="none" w:sz="0" w:space="0" w:color="auto"/>
            <w:bottom w:val="none" w:sz="0" w:space="0" w:color="auto"/>
            <w:right w:val="none" w:sz="0" w:space="0" w:color="auto"/>
          </w:divBdr>
        </w:div>
      </w:divsChild>
    </w:div>
    <w:div w:id="2101221427">
      <w:bodyDiv w:val="1"/>
      <w:marLeft w:val="0"/>
      <w:marRight w:val="0"/>
      <w:marTop w:val="0"/>
      <w:marBottom w:val="0"/>
      <w:divBdr>
        <w:top w:val="none" w:sz="0" w:space="0" w:color="auto"/>
        <w:left w:val="none" w:sz="0" w:space="0" w:color="auto"/>
        <w:bottom w:val="none" w:sz="0" w:space="0" w:color="auto"/>
        <w:right w:val="none" w:sz="0" w:space="0" w:color="auto"/>
      </w:divBdr>
    </w:div>
    <w:div w:id="21201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549F1-2AD8-4FF1-B1ED-13934617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Karlene Thompson</dc:creator>
  <cp:lastModifiedBy>Windows User</cp:lastModifiedBy>
  <cp:revision>2</cp:revision>
  <cp:lastPrinted>2019-12-11T14:00:00Z</cp:lastPrinted>
  <dcterms:created xsi:type="dcterms:W3CDTF">2020-01-22T21:00:00Z</dcterms:created>
  <dcterms:modified xsi:type="dcterms:W3CDTF">2020-01-22T21:00:00Z</dcterms:modified>
</cp:coreProperties>
</file>