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EC6" w:rsidRDefault="008B2EC6" w:rsidP="008B2EC6">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30</w:instrText>
      </w:r>
      <w:r>
        <w:rPr>
          <w:sz w:val="24"/>
          <w:szCs w:val="24"/>
          <w:lang w:val="en-CA"/>
        </w:rPr>
        <w:fldChar w:fldCharType="end"/>
      </w:r>
      <w:r>
        <w:rPr>
          <w:rFonts w:ascii="Arial" w:hAnsi="Arial" w:cs="Arial"/>
          <w:b/>
          <w:bCs/>
          <w:sz w:val="24"/>
          <w:szCs w:val="24"/>
        </w:rPr>
        <w:t>T.P.I. -- CRIM. 30.07(b)</w:t>
      </w:r>
    </w:p>
    <w:p w:rsidR="008B2EC6" w:rsidRDefault="008B2EC6" w:rsidP="008B2EC6">
      <w:pPr>
        <w:spacing w:line="480" w:lineRule="auto"/>
        <w:jc w:val="center"/>
        <w:rPr>
          <w:rFonts w:ascii="Arial" w:hAnsi="Arial" w:cs="Arial"/>
          <w:b/>
          <w:bCs/>
          <w:sz w:val="24"/>
          <w:szCs w:val="24"/>
        </w:rPr>
      </w:pPr>
      <w:r>
        <w:rPr>
          <w:rFonts w:ascii="Arial" w:hAnsi="Arial" w:cs="Arial"/>
          <w:b/>
          <w:bCs/>
          <w:sz w:val="24"/>
          <w:szCs w:val="24"/>
        </w:rPr>
        <w:t>HARASSMENT</w:t>
      </w:r>
    </w:p>
    <w:p w:rsidR="008B2EC6" w:rsidRDefault="008B2EC6" w:rsidP="008B2EC6">
      <w:pPr>
        <w:spacing w:line="480" w:lineRule="auto"/>
        <w:jc w:val="center"/>
        <w:rPr>
          <w:rFonts w:ascii="Arial" w:hAnsi="Arial" w:cs="Arial"/>
          <w:b/>
          <w:bCs/>
          <w:sz w:val="24"/>
          <w:szCs w:val="24"/>
        </w:rPr>
      </w:pPr>
      <w:r>
        <w:rPr>
          <w:rFonts w:ascii="Arial" w:hAnsi="Arial" w:cs="Arial"/>
          <w:b/>
          <w:bCs/>
          <w:sz w:val="24"/>
          <w:szCs w:val="24"/>
        </w:rPr>
        <w:t xml:space="preserve"> (</w:t>
      </w:r>
      <w:proofErr w:type="gramStart"/>
      <w:r>
        <w:rPr>
          <w:rFonts w:ascii="Arial" w:hAnsi="Arial" w:cs="Arial"/>
          <w:b/>
          <w:bCs/>
          <w:sz w:val="24"/>
          <w:szCs w:val="24"/>
        </w:rPr>
        <w:t>for</w:t>
      </w:r>
      <w:proofErr w:type="gramEnd"/>
      <w:r>
        <w:rPr>
          <w:rFonts w:ascii="Arial" w:hAnsi="Arial" w:cs="Arial"/>
          <w:b/>
          <w:bCs/>
          <w:sz w:val="24"/>
          <w:szCs w:val="24"/>
        </w:rPr>
        <w:t xml:space="preserve"> offenses committed on or after 7/1/16)</w:t>
      </w:r>
    </w:p>
    <w:p w:rsidR="008B2EC6" w:rsidRDefault="008B2EC6" w:rsidP="008B2EC6">
      <w:pPr>
        <w:spacing w:line="480" w:lineRule="auto"/>
        <w:rPr>
          <w:rFonts w:ascii="Arial" w:hAnsi="Arial" w:cs="Arial"/>
          <w:sz w:val="24"/>
          <w:szCs w:val="24"/>
        </w:rPr>
      </w:pPr>
      <w:r>
        <w:rPr>
          <w:rFonts w:ascii="Arial" w:hAnsi="Arial" w:cs="Arial"/>
          <w:sz w:val="24"/>
          <w:szCs w:val="24"/>
        </w:rPr>
        <w:tab/>
        <w:t>Any person who commits the offense of harassment is guilty of a crime.</w:t>
      </w:r>
    </w:p>
    <w:p w:rsidR="008B2EC6" w:rsidRDefault="008B2EC6" w:rsidP="008B2EC6">
      <w:pPr>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8B2EC6" w:rsidRDefault="008B2EC6" w:rsidP="008B2EC6">
      <w:pPr>
        <w:spacing w:line="480" w:lineRule="auto"/>
        <w:rPr>
          <w:rFonts w:ascii="Arial" w:hAnsi="Arial" w:cs="Arial"/>
          <w:sz w:val="24"/>
          <w:szCs w:val="24"/>
        </w:rPr>
      </w:pPr>
      <w:r>
        <w:rPr>
          <w:rFonts w:ascii="Arial" w:hAnsi="Arial" w:cs="Arial"/>
          <w:sz w:val="24"/>
          <w:szCs w:val="24"/>
        </w:rPr>
        <w:t>[Part A:</w:t>
      </w:r>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communicated a threat to another person;</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intended the communication to be a threat of harm to the alleged victim;</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(3)</w:t>
      </w:r>
      <w:r>
        <w:rPr>
          <w:rFonts w:ascii="Arial" w:hAnsi="Arial" w:cs="Arial"/>
          <w:sz w:val="24"/>
          <w:szCs w:val="24"/>
        </w:rPr>
        <w:tab/>
        <w:t>that a reasonable person would perceive the communication to be a threat of harm.]</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8B2EC6" w:rsidRDefault="008B2EC6" w:rsidP="008B2EC6">
      <w:pPr>
        <w:spacing w:line="480" w:lineRule="auto"/>
        <w:rPr>
          <w:rFonts w:ascii="Arial" w:hAnsi="Arial" w:cs="Arial"/>
          <w:sz w:val="24"/>
          <w:szCs w:val="24"/>
        </w:rPr>
      </w:pPr>
      <w:r>
        <w:rPr>
          <w:rFonts w:ascii="Arial" w:hAnsi="Arial" w:cs="Arial"/>
          <w:sz w:val="24"/>
          <w:szCs w:val="24"/>
        </w:rPr>
        <w:t>[Part B:</w:t>
      </w:r>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communicated with another person without lawful purpose, anonymously or otherwise;</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intended that the frequency or means of the communication </w:t>
      </w:r>
      <w:r>
        <w:rPr>
          <w:rFonts w:ascii="Arial" w:hAnsi="Arial" w:cs="Arial"/>
          <w:i/>
          <w:iCs/>
          <w:sz w:val="24"/>
          <w:szCs w:val="24"/>
        </w:rPr>
        <w:t>[annoy] [offend] [alarm] [frighten]</w:t>
      </w:r>
      <w:r>
        <w:rPr>
          <w:rFonts w:ascii="Arial" w:hAnsi="Arial" w:cs="Arial"/>
          <w:sz w:val="24"/>
          <w:szCs w:val="24"/>
        </w:rPr>
        <w:t xml:space="preserve"> the recipient;</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spacing w:line="480" w:lineRule="auto"/>
        <w:jc w:val="center"/>
        <w:rPr>
          <w:sz w:val="24"/>
          <w:szCs w:val="24"/>
        </w:rPr>
        <w:sectPr w:rsidR="008B2EC6" w:rsidSect="008B2EC6">
          <w:pgSz w:w="12240" w:h="15840"/>
          <w:pgMar w:top="1440" w:right="1800" w:bottom="1425" w:left="1800" w:header="1440" w:footer="1440" w:gutter="0"/>
          <w:pgNumType w:start="24"/>
          <w:cols w:space="720"/>
        </w:sectPr>
      </w:pPr>
    </w:p>
    <w:p w:rsidR="008B2EC6" w:rsidRDefault="008B2EC6" w:rsidP="008B2EC6">
      <w:pPr>
        <w:tabs>
          <w:tab w:val="left" w:pos="720"/>
          <w:tab w:val="left" w:pos="1440"/>
        </w:tabs>
        <w:spacing w:line="480" w:lineRule="auto"/>
        <w:ind w:left="1440" w:hanging="1440"/>
        <w:rPr>
          <w:rFonts w:ascii="Arial" w:hAnsi="Arial" w:cs="Arial"/>
          <w:i/>
          <w:iCs/>
          <w:sz w:val="24"/>
          <w:szCs w:val="24"/>
        </w:rPr>
      </w:pPr>
      <w:r>
        <w:rPr>
          <w:rFonts w:ascii="Arial" w:hAnsi="Arial" w:cs="Arial"/>
          <w:sz w:val="24"/>
          <w:szCs w:val="24"/>
        </w:rPr>
        <w:lastRenderedPageBreak/>
        <w:tab/>
        <w:t>(3)</w:t>
      </w:r>
      <w:r>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 defendant by this action </w:t>
      </w:r>
      <w:r>
        <w:rPr>
          <w:rFonts w:ascii="Arial" w:hAnsi="Arial" w:cs="Arial"/>
          <w:i/>
          <w:iCs/>
          <w:sz w:val="24"/>
          <w:szCs w:val="24"/>
        </w:rPr>
        <w:t xml:space="preserve">[annoyed] [offended] [alarmed] </w:t>
      </w:r>
      <w:r>
        <w:rPr>
          <w:rFonts w:ascii="Arial" w:hAnsi="Arial" w:cs="Arial"/>
          <w:i/>
          <w:iCs/>
          <w:sz w:val="24"/>
          <w:szCs w:val="24"/>
        </w:rPr>
        <w:t xml:space="preserve"> </w:t>
      </w:r>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i/>
          <w:iCs/>
          <w:sz w:val="24"/>
          <w:szCs w:val="24"/>
        </w:rPr>
        <w:tab/>
      </w:r>
      <w:r>
        <w:rPr>
          <w:rFonts w:ascii="Arial" w:hAnsi="Arial" w:cs="Arial"/>
          <w:i/>
          <w:iCs/>
          <w:sz w:val="24"/>
          <w:szCs w:val="24"/>
        </w:rPr>
        <w:tab/>
        <w:t xml:space="preserve">   </w:t>
      </w:r>
      <w:r>
        <w:rPr>
          <w:rFonts w:ascii="Arial" w:hAnsi="Arial" w:cs="Arial"/>
          <w:i/>
          <w:iCs/>
          <w:sz w:val="24"/>
          <w:szCs w:val="24"/>
        </w:rPr>
        <w:t>[</w:t>
      </w:r>
      <w:proofErr w:type="gramStart"/>
      <w:r>
        <w:rPr>
          <w:rFonts w:ascii="Arial" w:hAnsi="Arial" w:cs="Arial"/>
          <w:i/>
          <w:iCs/>
          <w:sz w:val="24"/>
          <w:szCs w:val="24"/>
        </w:rPr>
        <w:t>frightened</w:t>
      </w:r>
      <w:proofErr w:type="gramEnd"/>
      <w:r>
        <w:rPr>
          <w:rFonts w:ascii="Arial" w:hAnsi="Arial" w:cs="Arial"/>
          <w:i/>
          <w:iCs/>
          <w:sz w:val="24"/>
          <w:szCs w:val="24"/>
        </w:rPr>
        <w:t>]</w:t>
      </w:r>
      <w:r>
        <w:rPr>
          <w:rFonts w:ascii="Arial" w:hAnsi="Arial" w:cs="Arial"/>
          <w:sz w:val="24"/>
          <w:szCs w:val="24"/>
        </w:rPr>
        <w:t xml:space="preserve"> the recipient.]</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8B2EC6" w:rsidRDefault="008B2EC6" w:rsidP="008B2EC6">
      <w:pPr>
        <w:spacing w:line="480" w:lineRule="auto"/>
        <w:rPr>
          <w:rFonts w:ascii="Arial" w:hAnsi="Arial" w:cs="Arial"/>
          <w:sz w:val="24"/>
          <w:szCs w:val="24"/>
        </w:rPr>
      </w:pPr>
      <w:r>
        <w:rPr>
          <w:rFonts w:ascii="Arial" w:hAnsi="Arial" w:cs="Arial"/>
          <w:sz w:val="24"/>
          <w:szCs w:val="24"/>
        </w:rPr>
        <w:t>[Part C:</w:t>
      </w:r>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communicated to another person that</w:t>
      </w:r>
      <w:r>
        <w:rPr>
          <w:rFonts w:ascii="Arial" w:hAnsi="Arial" w:cs="Arial"/>
          <w:i/>
          <w:iCs/>
          <w:sz w:val="24"/>
          <w:szCs w:val="24"/>
        </w:rPr>
        <w:t xml:space="preserve"> [a relative] [some other person] </w:t>
      </w:r>
      <w:r>
        <w:rPr>
          <w:rFonts w:ascii="Arial" w:hAnsi="Arial" w:cs="Arial"/>
          <w:sz w:val="24"/>
          <w:szCs w:val="24"/>
        </w:rPr>
        <w:t xml:space="preserve">had been </w:t>
      </w:r>
      <w:r>
        <w:rPr>
          <w:rFonts w:ascii="Arial" w:hAnsi="Arial" w:cs="Arial"/>
          <w:i/>
          <w:iCs/>
          <w:sz w:val="24"/>
          <w:szCs w:val="24"/>
        </w:rPr>
        <w:t>[injured] [killed]</w:t>
      </w:r>
      <w:r>
        <w:rPr>
          <w:rFonts w:ascii="Arial" w:hAnsi="Arial" w:cs="Arial"/>
          <w:sz w:val="24"/>
          <w:szCs w:val="24"/>
        </w:rPr>
        <w:t>;</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such communication was known by the defendant to be false;</w:t>
      </w:r>
    </w:p>
    <w:p w:rsidR="008B2EC6" w:rsidRDefault="008B2EC6" w:rsidP="008B2EC6">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(3)</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by this action intended to harass that person.</w:t>
      </w:r>
    </w:p>
    <w:p w:rsidR="008B2EC6" w:rsidRDefault="008B2EC6"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sz w:val="22"/>
          <w:szCs w:val="22"/>
        </w:rPr>
        <w:tab/>
      </w:r>
      <w:r>
        <w:rPr>
          <w:rFonts w:ascii="Arial" w:hAnsi="Arial" w:cs="Arial"/>
          <w:sz w:val="24"/>
          <w:szCs w:val="24"/>
        </w:rPr>
        <w:t xml:space="preserve">"Communicate" means contacting a person in writing or print or by telephone, wire, radio, electromagnetic, </w:t>
      </w:r>
      <w:proofErr w:type="spellStart"/>
      <w:r>
        <w:rPr>
          <w:rFonts w:ascii="Arial" w:hAnsi="Arial" w:cs="Arial"/>
          <w:sz w:val="24"/>
          <w:szCs w:val="24"/>
        </w:rPr>
        <w:t>photoelectronic</w:t>
      </w:r>
      <w:proofErr w:type="spellEnd"/>
      <w:r>
        <w:rPr>
          <w:rFonts w:ascii="Arial" w:hAnsi="Arial" w:cs="Arial"/>
          <w:sz w:val="24"/>
          <w:szCs w:val="24"/>
        </w:rPr>
        <w:t xml:space="preserve">, </w:t>
      </w:r>
      <w:proofErr w:type="spellStart"/>
      <w:r>
        <w:rPr>
          <w:rFonts w:ascii="Arial" w:hAnsi="Arial" w:cs="Arial"/>
          <w:sz w:val="24"/>
          <w:szCs w:val="24"/>
        </w:rPr>
        <w:t>photooptical</w:t>
      </w:r>
      <w:proofErr w:type="spellEnd"/>
      <w:r>
        <w:rPr>
          <w:rFonts w:ascii="Arial" w:hAnsi="Arial" w:cs="Arial"/>
          <w:sz w:val="24"/>
          <w:szCs w:val="24"/>
        </w:rPr>
        <w:t>, or electronic means, and includes text messages, facsimile transmissions, electronic mail, instant messages, and messages, images, video, sound recordings, or intelligence of any nature sent through or posted on social networks, social media, or web sites.</w:t>
      </w:r>
    </w:p>
    <w:p w:rsidR="008B2EC6" w:rsidRDefault="008B2EC6"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“Intended” means that a person acts intentionally with respect to the nature of the conduct or to a result of the conduct when it is the person's conscious objective or desire to engage in the conduct or cause the result.</w:t>
      </w:r>
    </w:p>
    <w:p w:rsidR="008B2EC6" w:rsidRDefault="008B2EC6"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"Knowingly" and “known”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bookmarkStart w:id="0" w:name="_GoBack"/>
      <w:bookmarkEnd w:id="0"/>
    </w:p>
    <w:sectPr w:rsidR="008B2E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EC6" w:rsidRDefault="008B2EC6" w:rsidP="008B2EC6">
      <w:r>
        <w:separator/>
      </w:r>
    </w:p>
  </w:endnote>
  <w:endnote w:type="continuationSeparator" w:id="0">
    <w:p w:rsidR="008B2EC6" w:rsidRDefault="008B2EC6" w:rsidP="008B2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EC6" w:rsidRDefault="008B2EC6" w:rsidP="008B2EC6">
      <w:r>
        <w:separator/>
      </w:r>
    </w:p>
  </w:footnote>
  <w:footnote w:type="continuationSeparator" w:id="0">
    <w:p w:rsidR="008B2EC6" w:rsidRDefault="008B2EC6" w:rsidP="008B2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EC6"/>
    <w:rsid w:val="0040193E"/>
    <w:rsid w:val="008B2EC6"/>
    <w:rsid w:val="00A5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EC6"/>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EC6"/>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Jeana Hendrix</cp:lastModifiedBy>
  <cp:revision>2</cp:revision>
  <dcterms:created xsi:type="dcterms:W3CDTF">2016-06-27T15:38:00Z</dcterms:created>
  <dcterms:modified xsi:type="dcterms:W3CDTF">2016-06-27T15:38:00Z</dcterms:modified>
</cp:coreProperties>
</file>