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48" w:rsidRDefault="00637C48" w:rsidP="00637C48">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6</w:instrText>
      </w:r>
      <w:r>
        <w:rPr>
          <w:sz w:val="24"/>
          <w:szCs w:val="24"/>
          <w:lang w:val="en-CA"/>
        </w:rPr>
        <w:fldChar w:fldCharType="end"/>
      </w:r>
      <w:r>
        <w:rPr>
          <w:rFonts w:ascii="Arial" w:hAnsi="Arial" w:cs="Arial"/>
          <w:b/>
          <w:bCs/>
          <w:sz w:val="24"/>
          <w:szCs w:val="24"/>
        </w:rPr>
        <w:t>T.P.I</w:t>
      </w:r>
      <w:proofErr w:type="gramStart"/>
      <w:r>
        <w:rPr>
          <w:rFonts w:ascii="Arial" w:hAnsi="Arial" w:cs="Arial"/>
          <w:b/>
          <w:bCs/>
          <w:sz w:val="24"/>
          <w:szCs w:val="24"/>
        </w:rPr>
        <w:t>.--</w:t>
      </w:r>
      <w:proofErr w:type="gramEnd"/>
      <w:r>
        <w:rPr>
          <w:rFonts w:ascii="Arial" w:hAnsi="Arial" w:cs="Arial"/>
          <w:b/>
          <w:bCs/>
          <w:sz w:val="24"/>
          <w:szCs w:val="24"/>
        </w:rPr>
        <w:t xml:space="preserve"> CRIM. 6.10</w:t>
      </w:r>
    </w:p>
    <w:p w:rsidR="00637C48" w:rsidRDefault="00637C48" w:rsidP="00637C48">
      <w:pPr>
        <w:spacing w:line="480" w:lineRule="auto"/>
        <w:jc w:val="center"/>
        <w:rPr>
          <w:rFonts w:ascii="Arial" w:hAnsi="Arial" w:cs="Arial"/>
          <w:b/>
          <w:bCs/>
          <w:sz w:val="24"/>
          <w:szCs w:val="24"/>
        </w:rPr>
      </w:pPr>
      <w:r>
        <w:rPr>
          <w:rFonts w:ascii="Arial" w:hAnsi="Arial" w:cs="Arial"/>
          <w:b/>
          <w:bCs/>
          <w:sz w:val="24"/>
          <w:szCs w:val="24"/>
        </w:rPr>
        <w:t xml:space="preserve">[INFLUENCING] [ATTEMPTING TO INFLUENCE] A </w:t>
      </w:r>
    </w:p>
    <w:p w:rsidR="00637C48" w:rsidRDefault="00637C48" w:rsidP="00637C48">
      <w:pPr>
        <w:spacing w:line="480" w:lineRule="auto"/>
        <w:jc w:val="center"/>
        <w:rPr>
          <w:rFonts w:ascii="Arial" w:hAnsi="Arial" w:cs="Arial"/>
          <w:b/>
          <w:bCs/>
          <w:sz w:val="24"/>
          <w:szCs w:val="24"/>
        </w:rPr>
      </w:pPr>
      <w:r>
        <w:rPr>
          <w:rFonts w:ascii="Arial" w:hAnsi="Arial" w:cs="Arial"/>
          <w:b/>
          <w:bCs/>
          <w:sz w:val="24"/>
          <w:szCs w:val="24"/>
        </w:rPr>
        <w:t>DOMESTIC ASSAULT WITNESS</w:t>
      </w:r>
    </w:p>
    <w:p w:rsidR="00637C48" w:rsidRDefault="00637C48" w:rsidP="00637C48">
      <w:pPr>
        <w:spacing w:line="480" w:lineRule="auto"/>
        <w:ind w:firstLine="720"/>
        <w:rPr>
          <w:rFonts w:ascii="Arial" w:hAnsi="Arial" w:cs="Arial"/>
          <w:sz w:val="24"/>
          <w:szCs w:val="24"/>
        </w:rPr>
      </w:pPr>
      <w:r>
        <w:rPr>
          <w:rFonts w:ascii="Arial" w:hAnsi="Arial" w:cs="Arial"/>
          <w:sz w:val="24"/>
          <w:szCs w:val="24"/>
        </w:rPr>
        <w:t xml:space="preserve">Any person who </w:t>
      </w:r>
      <w:r>
        <w:rPr>
          <w:rFonts w:ascii="Arial" w:hAnsi="Arial" w:cs="Arial"/>
          <w:i/>
          <w:iCs/>
          <w:sz w:val="24"/>
          <w:szCs w:val="24"/>
        </w:rPr>
        <w:t>[influences] [attempts to influence]</w:t>
      </w:r>
      <w:r>
        <w:rPr>
          <w:rFonts w:ascii="Arial" w:hAnsi="Arial" w:cs="Arial"/>
          <w:sz w:val="24"/>
          <w:szCs w:val="24"/>
        </w:rPr>
        <w:t xml:space="preserve"> a </w:t>
      </w:r>
      <w:r>
        <w:rPr>
          <w:rFonts w:ascii="Arial" w:hAnsi="Arial" w:cs="Arial"/>
          <w:i/>
          <w:iCs/>
          <w:sz w:val="24"/>
          <w:szCs w:val="24"/>
        </w:rPr>
        <w:t>[prospective]</w:t>
      </w:r>
      <w:r>
        <w:rPr>
          <w:rFonts w:ascii="Arial" w:hAnsi="Arial" w:cs="Arial"/>
          <w:sz w:val="24"/>
          <w:szCs w:val="24"/>
        </w:rPr>
        <w:t xml:space="preserve"> domestic assault witness is guilty of a crime.</w:t>
      </w:r>
    </w:p>
    <w:p w:rsidR="00637C48" w:rsidRDefault="00637C48" w:rsidP="00637C48">
      <w:pPr>
        <w:spacing w:line="480" w:lineRule="auto"/>
        <w:ind w:firstLine="720"/>
        <w:jc w:val="both"/>
        <w:rPr>
          <w:rFonts w:ascii="Arial" w:hAnsi="Arial" w:cs="Arial"/>
          <w:sz w:val="24"/>
          <w:szCs w:val="24"/>
        </w:rPr>
      </w:pPr>
      <w:r>
        <w:rPr>
          <w:rFonts w:ascii="Arial" w:hAnsi="Arial" w:cs="Arial"/>
          <w:sz w:val="24"/>
          <w:szCs w:val="24"/>
        </w:rPr>
        <w:t>For you to find the defendant guilty of this offense, the state must have proven beyond a reasonable doubt the existence of the following essential elements:</w:t>
      </w:r>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jc w:val="both"/>
        <w:rPr>
          <w:rFonts w:ascii="Arial" w:hAnsi="Arial" w:cs="Arial"/>
          <w:sz w:val="24"/>
          <w:szCs w:val="24"/>
        </w:rPr>
      </w:pPr>
      <w:r>
        <w:rPr>
          <w:rFonts w:ascii="Arial" w:hAnsi="Arial" w:cs="Arial"/>
          <w:sz w:val="24"/>
          <w:szCs w:val="24"/>
        </w:rPr>
        <w:t>(1)</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was</w:t>
      </w:r>
      <w:r>
        <w:rPr>
          <w:rFonts w:ascii="Arial" w:hAnsi="Arial" w:cs="Arial"/>
          <w:i/>
          <w:iCs/>
          <w:sz w:val="24"/>
          <w:szCs w:val="24"/>
        </w:rPr>
        <w:t xml:space="preserve"> [a defendant] [a person acting at the direction of the defendant] </w:t>
      </w:r>
      <w:r>
        <w:rPr>
          <w:rFonts w:ascii="Arial" w:hAnsi="Arial" w:cs="Arial"/>
          <w:sz w:val="24"/>
          <w:szCs w:val="24"/>
        </w:rPr>
        <w:t xml:space="preserve">in a criminal case involving domestic assault pursuant to Tenn. Code Ann. § 39-13-111; </w:t>
      </w:r>
    </w:p>
    <w:p w:rsidR="00637C48" w:rsidRDefault="00637C48" w:rsidP="00637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proofErr w:type="gramStart"/>
      <w:r>
        <w:rPr>
          <w:rFonts w:ascii="Arial" w:hAnsi="Arial" w:cs="Arial"/>
          <w:sz w:val="24"/>
          <w:szCs w:val="24"/>
        </w:rPr>
        <w:t>and</w:t>
      </w:r>
      <w:proofErr w:type="gramEnd"/>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jc w:val="both"/>
        <w:rPr>
          <w:rFonts w:ascii="Arial" w:hAnsi="Arial" w:cs="Arial"/>
          <w:sz w:val="24"/>
          <w:szCs w:val="24"/>
        </w:rPr>
      </w:pPr>
      <w:r>
        <w:rPr>
          <w:rFonts w:ascii="Arial" w:hAnsi="Arial" w:cs="Arial"/>
          <w:sz w:val="24"/>
          <w:szCs w:val="24"/>
        </w:rPr>
        <w:t>(2)</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w:t>
      </w:r>
      <w:r>
        <w:rPr>
          <w:rFonts w:ascii="Arial" w:hAnsi="Arial" w:cs="Arial"/>
          <w:i/>
          <w:iCs/>
          <w:sz w:val="24"/>
          <w:szCs w:val="24"/>
        </w:rPr>
        <w:t>[he] [she]</w:t>
      </w:r>
      <w:r>
        <w:rPr>
          <w:rFonts w:ascii="Arial" w:hAnsi="Arial" w:cs="Arial"/>
          <w:sz w:val="24"/>
          <w:szCs w:val="24"/>
        </w:rPr>
        <w:t xml:space="preserve"> intentionally </w:t>
      </w:r>
      <w:r>
        <w:rPr>
          <w:rFonts w:ascii="Arial" w:hAnsi="Arial" w:cs="Arial"/>
          <w:i/>
          <w:iCs/>
          <w:sz w:val="24"/>
          <w:szCs w:val="24"/>
        </w:rPr>
        <w:t>[influenced] [attempted to influence]</w:t>
      </w:r>
      <w:r>
        <w:rPr>
          <w:rFonts w:ascii="Arial" w:hAnsi="Arial" w:cs="Arial"/>
          <w:sz w:val="24"/>
          <w:szCs w:val="24"/>
        </w:rPr>
        <w:t xml:space="preserve">  _____________, a witness in an official proceeding by means of persuasion to </w:t>
      </w:r>
    </w:p>
    <w:p w:rsidR="00637C48" w:rsidRDefault="00637C48" w:rsidP="00637C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2160" w:hanging="144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r>
      <w:proofErr w:type="gramStart"/>
      <w:r>
        <w:rPr>
          <w:rFonts w:ascii="Arial" w:hAnsi="Arial" w:cs="Arial"/>
          <w:sz w:val="24"/>
          <w:szCs w:val="24"/>
        </w:rPr>
        <w:t>testify</w:t>
      </w:r>
      <w:proofErr w:type="gramEnd"/>
      <w:r>
        <w:rPr>
          <w:rFonts w:ascii="Arial" w:hAnsi="Arial" w:cs="Arial"/>
          <w:sz w:val="24"/>
          <w:szCs w:val="24"/>
        </w:rPr>
        <w:t xml:space="preserve"> falsely</w:t>
      </w:r>
    </w:p>
    <w:p w:rsidR="00637C48" w:rsidRDefault="00637C48" w:rsidP="00637C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2160" w:hanging="1440"/>
        <w:jc w:val="both"/>
        <w:rPr>
          <w:rFonts w:ascii="Arial" w:hAnsi="Arial" w:cs="Arial"/>
          <w:sz w:val="24"/>
          <w:szCs w:val="24"/>
        </w:rPr>
      </w:pPr>
      <w:r>
        <w:rPr>
          <w:rFonts w:ascii="Arial" w:hAnsi="Arial" w:cs="Arial"/>
          <w:sz w:val="24"/>
          <w:szCs w:val="24"/>
        </w:rPr>
        <w:tab/>
        <w:t>(b)</w:t>
      </w:r>
      <w:r>
        <w:rPr>
          <w:rFonts w:ascii="Arial" w:hAnsi="Arial" w:cs="Arial"/>
          <w:sz w:val="24"/>
          <w:szCs w:val="24"/>
        </w:rPr>
        <w:tab/>
      </w:r>
      <w:proofErr w:type="gramStart"/>
      <w:r>
        <w:rPr>
          <w:rFonts w:ascii="Arial" w:hAnsi="Arial" w:cs="Arial"/>
          <w:sz w:val="24"/>
          <w:szCs w:val="24"/>
        </w:rPr>
        <w:t>withhold</w:t>
      </w:r>
      <w:proofErr w:type="gramEnd"/>
      <w:r>
        <w:rPr>
          <w:rFonts w:ascii="Arial" w:hAnsi="Arial" w:cs="Arial"/>
          <w:sz w:val="24"/>
          <w:szCs w:val="24"/>
        </w:rPr>
        <w:t xml:space="preserve"> any </w:t>
      </w:r>
      <w:r>
        <w:rPr>
          <w:rFonts w:ascii="Arial" w:hAnsi="Arial" w:cs="Arial"/>
          <w:i/>
          <w:iCs/>
          <w:sz w:val="24"/>
          <w:szCs w:val="24"/>
        </w:rPr>
        <w:t>[truthful testimony] [information] [document] [evidence]</w:t>
      </w:r>
    </w:p>
    <w:p w:rsidR="00637C48" w:rsidRDefault="00637C48" w:rsidP="00637C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2160" w:hanging="1440"/>
        <w:jc w:val="both"/>
        <w:rPr>
          <w:rFonts w:ascii="Arial" w:hAnsi="Arial" w:cs="Arial"/>
          <w:sz w:val="24"/>
          <w:szCs w:val="24"/>
        </w:rPr>
      </w:pPr>
      <w:r>
        <w:rPr>
          <w:rFonts w:ascii="Arial" w:hAnsi="Arial" w:cs="Arial"/>
          <w:sz w:val="24"/>
          <w:szCs w:val="24"/>
        </w:rPr>
        <w:tab/>
        <w:t>(c)</w:t>
      </w:r>
      <w:r>
        <w:rPr>
          <w:rFonts w:ascii="Arial" w:hAnsi="Arial" w:cs="Arial"/>
          <w:sz w:val="24"/>
          <w:szCs w:val="24"/>
        </w:rPr>
        <w:tab/>
      </w:r>
      <w:proofErr w:type="gramStart"/>
      <w:r>
        <w:rPr>
          <w:rFonts w:ascii="Arial" w:hAnsi="Arial" w:cs="Arial"/>
          <w:sz w:val="24"/>
          <w:szCs w:val="24"/>
        </w:rPr>
        <w:t>elude</w:t>
      </w:r>
      <w:proofErr w:type="gramEnd"/>
      <w:r>
        <w:rPr>
          <w:rFonts w:ascii="Arial" w:hAnsi="Arial" w:cs="Arial"/>
          <w:sz w:val="24"/>
          <w:szCs w:val="24"/>
        </w:rPr>
        <w:t xml:space="preserve"> legal process summoning the witness to </w:t>
      </w:r>
      <w:r>
        <w:rPr>
          <w:rFonts w:ascii="Arial" w:hAnsi="Arial" w:cs="Arial"/>
          <w:i/>
          <w:iCs/>
          <w:sz w:val="24"/>
          <w:szCs w:val="24"/>
        </w:rPr>
        <w:t>[testify] [supply evidence]</w:t>
      </w:r>
      <w:r>
        <w:rPr>
          <w:rFonts w:ascii="Arial" w:hAnsi="Arial" w:cs="Arial"/>
          <w:sz w:val="24"/>
          <w:szCs w:val="24"/>
        </w:rPr>
        <w:t xml:space="preserve"> or</w:t>
      </w:r>
    </w:p>
    <w:p w:rsidR="00637C48" w:rsidRDefault="00637C48" w:rsidP="00637C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2160" w:hanging="1440"/>
        <w:jc w:val="both"/>
        <w:rPr>
          <w:rFonts w:ascii="Arial" w:hAnsi="Arial" w:cs="Arial"/>
          <w:sz w:val="24"/>
          <w:szCs w:val="24"/>
        </w:rPr>
      </w:pPr>
      <w:r>
        <w:rPr>
          <w:rFonts w:ascii="Arial" w:hAnsi="Arial" w:cs="Arial"/>
          <w:sz w:val="24"/>
          <w:szCs w:val="24"/>
        </w:rPr>
        <w:tab/>
        <w:t>(d)</w:t>
      </w:r>
      <w:r>
        <w:rPr>
          <w:rFonts w:ascii="Arial" w:hAnsi="Arial" w:cs="Arial"/>
          <w:sz w:val="24"/>
          <w:szCs w:val="24"/>
        </w:rPr>
        <w:tab/>
      </w:r>
      <w:proofErr w:type="gramStart"/>
      <w:r>
        <w:rPr>
          <w:rFonts w:ascii="Arial" w:hAnsi="Arial" w:cs="Arial"/>
          <w:sz w:val="24"/>
          <w:szCs w:val="24"/>
        </w:rPr>
        <w:t>be</w:t>
      </w:r>
      <w:proofErr w:type="gramEnd"/>
      <w:r>
        <w:rPr>
          <w:rFonts w:ascii="Arial" w:hAnsi="Arial" w:cs="Arial"/>
          <w:sz w:val="24"/>
          <w:szCs w:val="24"/>
        </w:rPr>
        <w:t xml:space="preserve"> absent from an official proceeding to which _______ had been legally summoned;</w:t>
      </w:r>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jc w:val="center"/>
        <w:rPr>
          <w:rFonts w:ascii="Arial" w:hAnsi="Arial" w:cs="Arial"/>
          <w:sz w:val="24"/>
          <w:szCs w:val="24"/>
        </w:rPr>
      </w:pPr>
      <w:proofErr w:type="gramStart"/>
      <w:r>
        <w:rPr>
          <w:rFonts w:ascii="Arial" w:hAnsi="Arial" w:cs="Arial"/>
          <w:sz w:val="24"/>
          <w:szCs w:val="24"/>
        </w:rPr>
        <w:t>and</w:t>
      </w:r>
      <w:proofErr w:type="gramEnd"/>
      <w:r>
        <w:rPr>
          <w:rFonts w:ascii="Arial" w:hAnsi="Arial" w:cs="Arial"/>
          <w:sz w:val="24"/>
          <w:szCs w:val="24"/>
        </w:rPr>
        <w:t xml:space="preserve"> </w:t>
      </w:r>
    </w:p>
    <w:p w:rsidR="00637C48" w:rsidRDefault="00637C48" w:rsidP="00637C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jc w:val="both"/>
        <w:rPr>
          <w:sz w:val="24"/>
          <w:szCs w:val="24"/>
        </w:rPr>
      </w:pPr>
      <w:r>
        <w:rPr>
          <w:rFonts w:ascii="Arial" w:hAnsi="Arial" w:cs="Arial"/>
          <w:sz w:val="24"/>
          <w:szCs w:val="24"/>
        </w:rPr>
        <w:lastRenderedPageBreak/>
        <w:t>(3)</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means of persuasion was not coercion.</w:t>
      </w:r>
    </w:p>
    <w:p w:rsidR="00637C48" w:rsidRDefault="00637C48" w:rsidP="00637C4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720" w:hanging="720"/>
        <w:jc w:val="both"/>
        <w:rPr>
          <w:rFonts w:ascii="Arial" w:hAnsi="Arial" w:cs="Arial"/>
          <w:sz w:val="24"/>
          <w:szCs w:val="24"/>
        </w:rPr>
      </w:pPr>
      <w:r>
        <w:rPr>
          <w:rFonts w:ascii="Arial" w:hAnsi="Arial" w:cs="Arial"/>
          <w:sz w:val="24"/>
          <w:szCs w:val="24"/>
        </w:rPr>
        <w:tab/>
      </w:r>
      <w:r>
        <w:rPr>
          <w:rFonts w:ascii="Arial" w:hAnsi="Arial" w:cs="Arial"/>
          <w:sz w:val="24"/>
          <w:szCs w:val="24"/>
        </w:rPr>
        <w:tab/>
        <w:t>"Coercion" means a threat, however communicated, to commit any offense, wrongfully accuse any person of any offense, expose any person to hatred, contempt or ridicule, harm the credit or business repute of any person, take or withhold action as a public servant or cause a public servant to take or withhold action.</w:t>
      </w:r>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hanging="720"/>
        <w:jc w:val="both"/>
        <w:rPr>
          <w:rFonts w:ascii="Arial" w:hAnsi="Arial" w:cs="Arial"/>
          <w:sz w:val="24"/>
          <w:szCs w:val="24"/>
        </w:rPr>
      </w:pPr>
      <w:r>
        <w:rPr>
          <w:rFonts w:ascii="Arial" w:hAnsi="Arial" w:cs="Arial"/>
          <w:sz w:val="24"/>
          <w:szCs w:val="24"/>
        </w:rPr>
        <w:tab/>
      </w:r>
      <w:r w:rsidR="00640CA7">
        <w:rPr>
          <w:rFonts w:ascii="Arial" w:hAnsi="Arial" w:cs="Arial"/>
          <w:sz w:val="24"/>
          <w:szCs w:val="24"/>
        </w:rPr>
        <w:tab/>
      </w:r>
      <w:r>
        <w:rPr>
          <w:rFonts w:ascii="Arial" w:hAnsi="Arial" w:cs="Arial"/>
          <w:sz w:val="24"/>
          <w:szCs w:val="24"/>
        </w:rPr>
        <w:t>"Official proceeding" means any type of administrative, executive, legislative or judicial proceeding that may be conducted before a public servant authorized by law to take statements under oath.</w:t>
      </w:r>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hanging="720"/>
        <w:jc w:val="both"/>
        <w:rPr>
          <w:sz w:val="24"/>
          <w:szCs w:val="24"/>
        </w:rPr>
        <w:sectPr w:rsidR="00637C48" w:rsidSect="00637C48">
          <w:pgSz w:w="12240" w:h="15840"/>
          <w:pgMar w:top="1440" w:right="1800" w:bottom="1440" w:left="1800" w:header="1440" w:footer="1440" w:gutter="0"/>
          <w:cols w:space="720"/>
        </w:sectPr>
      </w:pPr>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hanging="720"/>
        <w:jc w:val="both"/>
        <w:rPr>
          <w:rFonts w:ascii="Arial" w:hAnsi="Arial" w:cs="Arial"/>
          <w:sz w:val="24"/>
          <w:szCs w:val="24"/>
        </w:rPr>
      </w:pPr>
      <w:r>
        <w:rPr>
          <w:rFonts w:ascii="Arial" w:hAnsi="Arial" w:cs="Arial"/>
          <w:sz w:val="24"/>
          <w:szCs w:val="24"/>
        </w:rPr>
        <w:lastRenderedPageBreak/>
        <w:tab/>
      </w:r>
      <w:r w:rsidR="00640CA7">
        <w:rPr>
          <w:rFonts w:ascii="Arial" w:hAnsi="Arial" w:cs="Arial"/>
          <w:sz w:val="24"/>
          <w:szCs w:val="24"/>
        </w:rPr>
        <w:tab/>
      </w:r>
      <w:r>
        <w:rPr>
          <w:rFonts w:ascii="Arial" w:hAnsi="Arial" w:cs="Arial"/>
          <w:sz w:val="24"/>
          <w:szCs w:val="24"/>
        </w:rPr>
        <w:t>"Intentional" means that a person acts intentionally with respect to the nature of the conduct or to a result of the conduct when it is the person's conscious objective or desire to engage in the conduct or cause the result.</w:t>
      </w:r>
    </w:p>
    <w:p w:rsidR="00637C48" w:rsidRDefault="00637C48" w:rsidP="00637C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sz w:val="24"/>
          <w:szCs w:val="24"/>
        </w:rPr>
      </w:pPr>
      <w:bookmarkStart w:id="0" w:name="_GoBack"/>
      <w:bookmarkEnd w:id="0"/>
    </w:p>
    <w:p w:rsidR="00362B62" w:rsidRDefault="00362B62"/>
    <w:sectPr w:rsidR="00362B62" w:rsidSect="000A62DF">
      <w:type w:val="continuous"/>
      <w:pgSz w:w="12240" w:h="15840"/>
      <w:pgMar w:top="1440" w:right="1710" w:bottom="1440" w:left="180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C48" w:rsidRDefault="00637C48" w:rsidP="00637C48">
      <w:r>
        <w:separator/>
      </w:r>
    </w:p>
  </w:endnote>
  <w:endnote w:type="continuationSeparator" w:id="0">
    <w:p w:rsidR="00637C48" w:rsidRDefault="00637C48" w:rsidP="0063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C48" w:rsidRDefault="00637C48" w:rsidP="00637C48">
      <w:r>
        <w:separator/>
      </w:r>
    </w:p>
  </w:footnote>
  <w:footnote w:type="continuationSeparator" w:id="0">
    <w:p w:rsidR="00637C48" w:rsidRDefault="00637C48" w:rsidP="0063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C48"/>
    <w:rsid w:val="00362B62"/>
    <w:rsid w:val="00492F20"/>
    <w:rsid w:val="00637C48"/>
    <w:rsid w:val="00640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C48"/>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C48"/>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2019-11-18T04:59:00Z</dcterms:created>
  <dcterms:modified xsi:type="dcterms:W3CDTF">2019-11-18T04:59:00Z</dcterms:modified>
</cp:coreProperties>
</file>